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191"/>
        <w:ind w:left="0" w:right="17" w:firstLine="0"/>
        <w:jc w:val="center"/>
        <w:rPr>
          <w:rFonts w:ascii="Montserrat SemiBold" w:hAnsi="Montserrat SemiBold"/>
          <w:b/>
          <w:sz w:val="26"/>
        </w:rPr>
      </w:pPr>
      <w:r>
        <w:rPr>
          <w:b/>
          <w:color w:val="454547"/>
          <w:sz w:val="34"/>
        </w:rPr>
        <w:t>STELLA</w:t>
      </w:r>
      <w:r>
        <w:rPr>
          <w:b/>
          <w:color w:val="454547"/>
          <w:position w:val="11"/>
          <w:sz w:val="20"/>
        </w:rPr>
        <w:t>™</w:t>
      </w:r>
      <w:r>
        <w:rPr>
          <w:b/>
          <w:color w:val="454547"/>
          <w:spacing w:val="12"/>
          <w:position w:val="11"/>
          <w:sz w:val="20"/>
        </w:rPr>
        <w:t> </w:t>
      </w:r>
      <w:r>
        <w:rPr>
          <w:rFonts w:ascii="Montserrat Medium" w:hAnsi="Montserrat Medium"/>
          <w:color w:val="454547"/>
          <w:sz w:val="34"/>
        </w:rPr>
        <w:t>–</w:t>
      </w:r>
      <w:r>
        <w:rPr>
          <w:rFonts w:ascii="Montserrat Medium" w:hAnsi="Montserrat Medium"/>
          <w:color w:val="454547"/>
          <w:spacing w:val="-30"/>
          <w:sz w:val="34"/>
        </w:rPr>
        <w:t> </w:t>
      </w:r>
      <w:r>
        <w:rPr>
          <w:rFonts w:ascii="Montserrat SemiBold" w:hAnsi="Montserrat SemiBold"/>
          <w:b/>
          <w:color w:val="231F20"/>
          <w:sz w:val="26"/>
        </w:rPr>
        <w:t>Individual,</w:t>
      </w:r>
      <w:r>
        <w:rPr>
          <w:rFonts w:ascii="Montserrat SemiBold" w:hAnsi="Montserrat SemiBold"/>
          <w:b/>
          <w:color w:val="231F20"/>
          <w:spacing w:val="-7"/>
          <w:sz w:val="26"/>
        </w:rPr>
        <w:t> </w:t>
      </w:r>
      <w:r>
        <w:rPr>
          <w:rFonts w:ascii="Montserrat SemiBold" w:hAnsi="Montserrat SemiBold"/>
          <w:b/>
          <w:color w:val="231F20"/>
          <w:sz w:val="26"/>
        </w:rPr>
        <w:t>Single</w:t>
      </w:r>
      <w:r>
        <w:rPr>
          <w:rFonts w:ascii="Montserrat SemiBold" w:hAnsi="Montserrat SemiBold"/>
          <w:b/>
          <w:color w:val="231F20"/>
          <w:spacing w:val="-7"/>
          <w:sz w:val="26"/>
        </w:rPr>
        <w:t> </w:t>
      </w:r>
      <w:r>
        <w:rPr>
          <w:rFonts w:ascii="Montserrat SemiBold" w:hAnsi="Montserrat SemiBold"/>
          <w:b/>
          <w:color w:val="231F20"/>
          <w:sz w:val="26"/>
        </w:rPr>
        <w:t>Carrier</w:t>
      </w:r>
      <w:r>
        <w:rPr>
          <w:rFonts w:ascii="Montserrat SemiBold" w:hAnsi="Montserrat SemiBold"/>
          <w:b/>
          <w:color w:val="231F20"/>
          <w:spacing w:val="-7"/>
          <w:sz w:val="26"/>
        </w:rPr>
        <w:t> </w:t>
      </w:r>
      <w:r>
        <w:rPr>
          <w:rFonts w:ascii="Montserrat SemiBold" w:hAnsi="Montserrat SemiBold"/>
          <w:b/>
          <w:color w:val="231F20"/>
          <w:spacing w:val="-2"/>
          <w:sz w:val="26"/>
        </w:rPr>
        <w:t>Panels</w:t>
      </w:r>
    </w:p>
    <w:p>
      <w:pPr>
        <w:pStyle w:val="Heading1"/>
      </w:pPr>
      <w:r>
        <w:rPr>
          <w:color w:val="454547"/>
        </w:rPr>
        <w:t>SECTION</w:t>
      </w:r>
      <w:r>
        <w:rPr>
          <w:color w:val="454547"/>
          <w:spacing w:val="-1"/>
        </w:rPr>
        <w:t> </w:t>
      </w:r>
      <w:r>
        <w:rPr>
          <w:color w:val="454547"/>
        </w:rPr>
        <w:t>10 22 39</w:t>
      </w:r>
      <w:r>
        <w:rPr>
          <w:color w:val="454547"/>
          <w:spacing w:val="-1"/>
        </w:rPr>
        <w:t> </w:t>
      </w:r>
      <w:r>
        <w:rPr>
          <w:color w:val="454547"/>
        </w:rPr>
        <w:t>– FOLDING PANEL PARTITIONS</w:t>
      </w:r>
      <w:r>
        <w:rPr>
          <w:color w:val="454547"/>
          <w:spacing w:val="-1"/>
        </w:rPr>
        <w:t> </w:t>
      </w:r>
      <w:r>
        <w:rPr>
          <w:color w:val="454547"/>
        </w:rPr>
        <w:t>- </w:t>
      </w:r>
      <w:r>
        <w:rPr>
          <w:color w:val="454547"/>
          <w:spacing w:val="-2"/>
        </w:rPr>
        <w:t>GLASS</w:t>
      </w:r>
    </w:p>
    <w:p>
      <w:pPr>
        <w:pStyle w:val="BodyText"/>
        <w:spacing w:before="74"/>
        <w:ind w:left="0" w:firstLine="0"/>
        <w:rPr>
          <w:rFonts w:ascii="Montserrat Medium"/>
          <w:sz w:val="20"/>
        </w:rPr>
      </w:pPr>
    </w:p>
    <w:p>
      <w:pPr>
        <w:spacing w:after="0"/>
        <w:rPr>
          <w:rFonts w:ascii="Montserrat Medium"/>
          <w:sz w:val="20"/>
        </w:rPr>
        <w:sectPr>
          <w:headerReference w:type="default" r:id="rId5"/>
          <w:footerReference w:type="default" r:id="rId6"/>
          <w:type w:val="continuous"/>
          <w:pgSz w:w="12240" w:h="15840"/>
          <w:pgMar w:header="360" w:footer="742" w:top="2380" w:bottom="940" w:left="260" w:right="240"/>
          <w:pgNumType w:start="1"/>
        </w:sectPr>
      </w:pPr>
    </w:p>
    <w:p>
      <w:pPr>
        <w:pStyle w:val="Heading2"/>
        <w:spacing w:before="119"/>
      </w:pPr>
      <w:r>
        <w:rPr>
          <w:color w:val="454547"/>
          <w:w w:val="105"/>
        </w:rPr>
        <w:t>PART</w:t>
      </w:r>
      <w:r>
        <w:rPr>
          <w:color w:val="454547"/>
          <w:spacing w:val="-11"/>
          <w:w w:val="105"/>
        </w:rPr>
        <w:t> </w:t>
      </w:r>
      <w:r>
        <w:rPr>
          <w:color w:val="454547"/>
          <w:w w:val="105"/>
        </w:rPr>
        <w:t>1</w:t>
      </w:r>
      <w:r>
        <w:rPr>
          <w:color w:val="454547"/>
          <w:spacing w:val="-10"/>
          <w:w w:val="105"/>
        </w:rPr>
        <w:t> </w:t>
      </w:r>
      <w:r>
        <w:rPr>
          <w:color w:val="454547"/>
          <w:w w:val="105"/>
        </w:rPr>
        <w:t>-</w:t>
      </w:r>
      <w:r>
        <w:rPr>
          <w:color w:val="454547"/>
          <w:spacing w:val="-11"/>
          <w:w w:val="105"/>
        </w:rPr>
        <w:t> </w:t>
      </w:r>
      <w:r>
        <w:rPr>
          <w:color w:val="454547"/>
          <w:spacing w:val="-2"/>
          <w:w w:val="105"/>
        </w:rPr>
        <w:t>GENERAL</w:t>
      </w:r>
    </w:p>
    <w:p>
      <w:pPr>
        <w:pStyle w:val="Heading3"/>
        <w:numPr>
          <w:ilvl w:val="1"/>
          <w:numId w:val="1"/>
        </w:numPr>
        <w:tabs>
          <w:tab w:pos="409" w:val="left" w:leader="none"/>
        </w:tabs>
        <w:spacing w:line="240" w:lineRule="auto" w:before="20" w:after="0"/>
        <w:ind w:left="409" w:right="0" w:hanging="309"/>
        <w:jc w:val="left"/>
      </w:pPr>
      <w:r>
        <w:rPr>
          <w:color w:val="454547"/>
          <w:spacing w:val="-2"/>
        </w:rPr>
        <w:t>DESCRIPTION</w:t>
      </w:r>
    </w:p>
    <w:p>
      <w:pPr>
        <w:pStyle w:val="ListParagraph"/>
        <w:numPr>
          <w:ilvl w:val="0"/>
          <w:numId w:val="2"/>
        </w:numPr>
        <w:tabs>
          <w:tab w:pos="379" w:val="left" w:leader="none"/>
        </w:tabs>
        <w:spacing w:line="240" w:lineRule="auto" w:before="25" w:after="0"/>
        <w:ind w:left="379" w:right="0" w:hanging="279"/>
        <w:jc w:val="left"/>
        <w:rPr>
          <w:sz w:val="16"/>
        </w:rPr>
      </w:pPr>
      <w:r>
        <w:rPr>
          <w:color w:val="414042"/>
          <w:spacing w:val="-2"/>
          <w:sz w:val="16"/>
        </w:rPr>
        <w:t>General</w:t>
      </w:r>
    </w:p>
    <w:p>
      <w:pPr>
        <w:pStyle w:val="ListParagraph"/>
        <w:numPr>
          <w:ilvl w:val="1"/>
          <w:numId w:val="2"/>
        </w:numPr>
        <w:tabs>
          <w:tab w:pos="1140" w:val="left" w:leader="none"/>
        </w:tabs>
        <w:spacing w:line="271" w:lineRule="auto" w:before="25" w:after="0"/>
        <w:ind w:left="1140" w:right="104" w:hanging="300"/>
        <w:jc w:val="left"/>
        <w:rPr>
          <w:sz w:val="16"/>
        </w:rPr>
      </w:pPr>
      <w:r>
        <w:rPr>
          <w:color w:val="454547"/>
          <w:sz w:val="16"/>
        </w:rPr>
        <w:t>Furnish</w:t>
      </w:r>
      <w:r>
        <w:rPr>
          <w:color w:val="454547"/>
          <w:spacing w:val="-8"/>
          <w:sz w:val="16"/>
        </w:rPr>
        <w:t> </w:t>
      </w:r>
      <w:r>
        <w:rPr>
          <w:color w:val="454547"/>
          <w:sz w:val="16"/>
        </w:rPr>
        <w:t>and</w:t>
      </w:r>
      <w:r>
        <w:rPr>
          <w:color w:val="454547"/>
          <w:spacing w:val="-8"/>
          <w:sz w:val="16"/>
        </w:rPr>
        <w:t> </w:t>
      </w:r>
      <w:r>
        <w:rPr>
          <w:color w:val="454547"/>
          <w:sz w:val="16"/>
        </w:rPr>
        <w:t>install</w:t>
      </w:r>
      <w:r>
        <w:rPr>
          <w:color w:val="454547"/>
          <w:spacing w:val="-8"/>
          <w:sz w:val="16"/>
        </w:rPr>
        <w:t> </w:t>
      </w:r>
      <w:r>
        <w:rPr>
          <w:color w:val="454547"/>
          <w:sz w:val="16"/>
        </w:rPr>
        <w:t>acoustically</w:t>
      </w:r>
      <w:r>
        <w:rPr>
          <w:color w:val="454547"/>
          <w:spacing w:val="-8"/>
          <w:sz w:val="16"/>
        </w:rPr>
        <w:t> </w:t>
      </w:r>
      <w:r>
        <w:rPr>
          <w:color w:val="454547"/>
          <w:sz w:val="16"/>
        </w:rPr>
        <w:t>rated,</w:t>
      </w:r>
      <w:r>
        <w:rPr>
          <w:color w:val="454547"/>
          <w:spacing w:val="-8"/>
          <w:sz w:val="16"/>
        </w:rPr>
        <w:t> </w:t>
      </w:r>
      <w:r>
        <w:rPr>
          <w:color w:val="454547"/>
          <w:sz w:val="16"/>
        </w:rPr>
        <w:t>movable</w:t>
      </w:r>
      <w:r>
        <w:rPr>
          <w:color w:val="454547"/>
          <w:spacing w:val="-8"/>
          <w:sz w:val="16"/>
        </w:rPr>
        <w:t> </w:t>
      </w:r>
      <w:r>
        <w:rPr>
          <w:color w:val="454547"/>
          <w:sz w:val="16"/>
        </w:rPr>
        <w:t>glass</w:t>
      </w:r>
      <w:r>
        <w:rPr>
          <w:color w:val="454547"/>
          <w:spacing w:val="-8"/>
          <w:sz w:val="16"/>
        </w:rPr>
        <w:t> </w:t>
      </w:r>
      <w:r>
        <w:rPr>
          <w:color w:val="454547"/>
          <w:sz w:val="16"/>
        </w:rPr>
        <w:t>par- titions, and suspension system with electrically or man- ually operated seal systems. Provide all labor, materials, tools,</w:t>
      </w:r>
      <w:r>
        <w:rPr>
          <w:color w:val="454547"/>
          <w:spacing w:val="-6"/>
          <w:sz w:val="16"/>
        </w:rPr>
        <w:t> </w:t>
      </w:r>
      <w:r>
        <w:rPr>
          <w:color w:val="454547"/>
          <w:sz w:val="16"/>
        </w:rPr>
        <w:t>equipment,</w:t>
      </w:r>
      <w:r>
        <w:rPr>
          <w:color w:val="454547"/>
          <w:spacing w:val="-6"/>
          <w:sz w:val="16"/>
        </w:rPr>
        <w:t> </w:t>
      </w:r>
      <w:r>
        <w:rPr>
          <w:color w:val="454547"/>
          <w:sz w:val="16"/>
        </w:rPr>
        <w:t>and</w:t>
      </w:r>
      <w:r>
        <w:rPr>
          <w:color w:val="454547"/>
          <w:spacing w:val="-6"/>
          <w:sz w:val="16"/>
        </w:rPr>
        <w:t> </w:t>
      </w:r>
      <w:r>
        <w:rPr>
          <w:color w:val="454547"/>
          <w:sz w:val="16"/>
        </w:rPr>
        <w:t>services</w:t>
      </w:r>
      <w:r>
        <w:rPr>
          <w:color w:val="454547"/>
          <w:spacing w:val="-6"/>
          <w:sz w:val="16"/>
        </w:rPr>
        <w:t> </w:t>
      </w:r>
      <w:r>
        <w:rPr>
          <w:color w:val="454547"/>
          <w:sz w:val="16"/>
        </w:rPr>
        <w:t>for</w:t>
      </w:r>
      <w:r>
        <w:rPr>
          <w:color w:val="454547"/>
          <w:spacing w:val="-6"/>
          <w:sz w:val="16"/>
        </w:rPr>
        <w:t> </w:t>
      </w:r>
      <w:r>
        <w:rPr>
          <w:color w:val="454547"/>
          <w:sz w:val="16"/>
        </w:rPr>
        <w:t>glass</w:t>
      </w:r>
      <w:r>
        <w:rPr>
          <w:color w:val="454547"/>
          <w:spacing w:val="-6"/>
          <w:sz w:val="16"/>
        </w:rPr>
        <w:t> </w:t>
      </w:r>
      <w:r>
        <w:rPr>
          <w:color w:val="454547"/>
          <w:sz w:val="16"/>
        </w:rPr>
        <w:t>movable</w:t>
      </w:r>
      <w:r>
        <w:rPr>
          <w:color w:val="454547"/>
          <w:spacing w:val="-6"/>
          <w:sz w:val="16"/>
        </w:rPr>
        <w:t> </w:t>
      </w:r>
      <w:r>
        <w:rPr>
          <w:color w:val="454547"/>
          <w:sz w:val="16"/>
        </w:rPr>
        <w:t>walls</w:t>
      </w:r>
      <w:r>
        <w:rPr>
          <w:color w:val="454547"/>
          <w:spacing w:val="-6"/>
          <w:sz w:val="16"/>
        </w:rPr>
        <w:t> </w:t>
      </w:r>
      <w:r>
        <w:rPr>
          <w:color w:val="454547"/>
          <w:sz w:val="16"/>
        </w:rPr>
        <w:t>in accordance with provisions of contract documents.</w:t>
      </w:r>
    </w:p>
    <w:p>
      <w:pPr>
        <w:pStyle w:val="BodyText"/>
        <w:spacing w:before="23"/>
        <w:ind w:left="0" w:firstLine="0"/>
      </w:pPr>
    </w:p>
    <w:p>
      <w:pPr>
        <w:pStyle w:val="Heading3"/>
        <w:numPr>
          <w:ilvl w:val="1"/>
          <w:numId w:val="1"/>
        </w:numPr>
        <w:tabs>
          <w:tab w:pos="441" w:val="left" w:leader="none"/>
        </w:tabs>
        <w:spacing w:line="240" w:lineRule="auto" w:before="0" w:after="0"/>
        <w:ind w:left="441" w:right="0" w:hanging="341"/>
        <w:jc w:val="left"/>
      </w:pPr>
      <w:r>
        <w:rPr>
          <w:color w:val="454547"/>
        </w:rPr>
        <w:t>RELATED</w:t>
      </w:r>
      <w:r>
        <w:rPr>
          <w:color w:val="454547"/>
          <w:spacing w:val="-5"/>
        </w:rPr>
        <w:t> </w:t>
      </w:r>
      <w:r>
        <w:rPr>
          <w:color w:val="454547"/>
        </w:rPr>
        <w:t>WORK</w:t>
      </w:r>
      <w:r>
        <w:rPr>
          <w:color w:val="454547"/>
          <w:spacing w:val="-4"/>
        </w:rPr>
        <w:t> </w:t>
      </w:r>
      <w:r>
        <w:rPr>
          <w:color w:val="454547"/>
        </w:rPr>
        <w:t>BY</w:t>
      </w:r>
      <w:r>
        <w:rPr>
          <w:color w:val="454547"/>
          <w:spacing w:val="-4"/>
        </w:rPr>
        <w:t> </w:t>
      </w:r>
      <w:r>
        <w:rPr>
          <w:color w:val="454547"/>
          <w:spacing w:val="-2"/>
        </w:rPr>
        <w:t>OTHERS</w:t>
      </w:r>
    </w:p>
    <w:p>
      <w:pPr>
        <w:pStyle w:val="ListParagraph"/>
        <w:numPr>
          <w:ilvl w:val="2"/>
          <w:numId w:val="1"/>
        </w:numPr>
        <w:tabs>
          <w:tab w:pos="660" w:val="left" w:leader="none"/>
        </w:tabs>
        <w:spacing w:line="271" w:lineRule="auto" w:before="25" w:after="0"/>
        <w:ind w:left="660" w:right="173" w:hanging="320"/>
        <w:jc w:val="both"/>
        <w:rPr>
          <w:color w:val="454547"/>
          <w:sz w:val="16"/>
        </w:rPr>
      </w:pPr>
      <w:r>
        <w:rPr>
          <w:color w:val="454547"/>
          <w:sz w:val="16"/>
        </w:rPr>
        <w:t>Preparation</w:t>
      </w:r>
      <w:r>
        <w:rPr>
          <w:color w:val="454547"/>
          <w:spacing w:val="-7"/>
          <w:sz w:val="16"/>
        </w:rPr>
        <w:t> </w:t>
      </w:r>
      <w:r>
        <w:rPr>
          <w:color w:val="454547"/>
          <w:sz w:val="16"/>
        </w:rPr>
        <w:t>of</w:t>
      </w:r>
      <w:r>
        <w:rPr>
          <w:color w:val="454547"/>
          <w:spacing w:val="-7"/>
          <w:sz w:val="16"/>
        </w:rPr>
        <w:t> </w:t>
      </w:r>
      <w:r>
        <w:rPr>
          <w:color w:val="454547"/>
          <w:sz w:val="16"/>
        </w:rPr>
        <w:t>opening</w:t>
      </w:r>
      <w:r>
        <w:rPr>
          <w:color w:val="454547"/>
          <w:spacing w:val="-7"/>
          <w:sz w:val="16"/>
        </w:rPr>
        <w:t> </w:t>
      </w:r>
      <w:r>
        <w:rPr>
          <w:color w:val="454547"/>
          <w:sz w:val="16"/>
        </w:rPr>
        <w:t>will</w:t>
      </w:r>
      <w:r>
        <w:rPr>
          <w:color w:val="454547"/>
          <w:spacing w:val="-7"/>
          <w:sz w:val="16"/>
        </w:rPr>
        <w:t> </w:t>
      </w:r>
      <w:r>
        <w:rPr>
          <w:color w:val="454547"/>
          <w:sz w:val="16"/>
        </w:rPr>
        <w:t>be</w:t>
      </w:r>
      <w:r>
        <w:rPr>
          <w:color w:val="454547"/>
          <w:spacing w:val="-7"/>
          <w:sz w:val="16"/>
        </w:rPr>
        <w:t> </w:t>
      </w:r>
      <w:r>
        <w:rPr>
          <w:color w:val="454547"/>
          <w:sz w:val="16"/>
        </w:rPr>
        <w:t>by</w:t>
      </w:r>
      <w:r>
        <w:rPr>
          <w:color w:val="454547"/>
          <w:spacing w:val="-7"/>
          <w:sz w:val="16"/>
        </w:rPr>
        <w:t> </w:t>
      </w:r>
      <w:r>
        <w:rPr>
          <w:color w:val="454547"/>
          <w:sz w:val="16"/>
        </w:rPr>
        <w:t>General</w:t>
      </w:r>
      <w:r>
        <w:rPr>
          <w:color w:val="454547"/>
          <w:spacing w:val="-7"/>
          <w:sz w:val="16"/>
        </w:rPr>
        <w:t> </w:t>
      </w:r>
      <w:r>
        <w:rPr>
          <w:color w:val="454547"/>
          <w:sz w:val="16"/>
        </w:rPr>
        <w:t>Contractor.</w:t>
      </w:r>
      <w:r>
        <w:rPr>
          <w:color w:val="454547"/>
          <w:spacing w:val="-7"/>
          <w:sz w:val="16"/>
        </w:rPr>
        <w:t> </w:t>
      </w:r>
      <w:r>
        <w:rPr>
          <w:color w:val="454547"/>
          <w:sz w:val="16"/>
        </w:rPr>
        <w:t>Any</w:t>
      </w:r>
      <w:r>
        <w:rPr>
          <w:color w:val="454547"/>
          <w:spacing w:val="-7"/>
          <w:sz w:val="16"/>
        </w:rPr>
        <w:t> </w:t>
      </w:r>
      <w:r>
        <w:rPr>
          <w:color w:val="454547"/>
          <w:sz w:val="16"/>
        </w:rPr>
        <w:t>de- viation</w:t>
      </w:r>
      <w:r>
        <w:rPr>
          <w:color w:val="454547"/>
          <w:spacing w:val="-4"/>
          <w:sz w:val="16"/>
        </w:rPr>
        <w:t> </w:t>
      </w:r>
      <w:r>
        <w:rPr>
          <w:color w:val="454547"/>
          <w:sz w:val="16"/>
        </w:rPr>
        <w:t>of</w:t>
      </w:r>
      <w:r>
        <w:rPr>
          <w:color w:val="454547"/>
          <w:spacing w:val="-4"/>
          <w:sz w:val="16"/>
        </w:rPr>
        <w:t> </w:t>
      </w:r>
      <w:r>
        <w:rPr>
          <w:color w:val="454547"/>
          <w:sz w:val="16"/>
        </w:rPr>
        <w:t>site</w:t>
      </w:r>
      <w:r>
        <w:rPr>
          <w:color w:val="454547"/>
          <w:spacing w:val="-4"/>
          <w:sz w:val="16"/>
        </w:rPr>
        <w:t> </w:t>
      </w:r>
      <w:r>
        <w:rPr>
          <w:color w:val="454547"/>
          <w:sz w:val="16"/>
        </w:rPr>
        <w:t>conditions</w:t>
      </w:r>
      <w:r>
        <w:rPr>
          <w:color w:val="454547"/>
          <w:spacing w:val="-4"/>
          <w:sz w:val="16"/>
        </w:rPr>
        <w:t> </w:t>
      </w:r>
      <w:r>
        <w:rPr>
          <w:color w:val="454547"/>
          <w:sz w:val="16"/>
        </w:rPr>
        <w:t>contrary</w:t>
      </w:r>
      <w:r>
        <w:rPr>
          <w:color w:val="454547"/>
          <w:spacing w:val="-4"/>
          <w:sz w:val="16"/>
        </w:rPr>
        <w:t> </w:t>
      </w:r>
      <w:r>
        <w:rPr>
          <w:color w:val="454547"/>
          <w:sz w:val="16"/>
        </w:rPr>
        <w:t>to</w:t>
      </w:r>
      <w:r>
        <w:rPr>
          <w:color w:val="454547"/>
          <w:spacing w:val="-4"/>
          <w:sz w:val="16"/>
        </w:rPr>
        <w:t> </w:t>
      </w:r>
      <w:r>
        <w:rPr>
          <w:color w:val="454547"/>
          <w:sz w:val="16"/>
        </w:rPr>
        <w:t>approved</w:t>
      </w:r>
      <w:r>
        <w:rPr>
          <w:color w:val="454547"/>
          <w:spacing w:val="-4"/>
          <w:sz w:val="16"/>
        </w:rPr>
        <w:t> </w:t>
      </w:r>
      <w:r>
        <w:rPr>
          <w:color w:val="454547"/>
          <w:sz w:val="16"/>
        </w:rPr>
        <w:t>shop</w:t>
      </w:r>
      <w:r>
        <w:rPr>
          <w:color w:val="454547"/>
          <w:spacing w:val="-4"/>
          <w:sz w:val="16"/>
        </w:rPr>
        <w:t> </w:t>
      </w:r>
      <w:r>
        <w:rPr>
          <w:color w:val="454547"/>
          <w:sz w:val="16"/>
        </w:rPr>
        <w:t>drawings must be called to the attention of the architect.</w:t>
      </w:r>
    </w:p>
    <w:p>
      <w:pPr>
        <w:pStyle w:val="ListParagraph"/>
        <w:numPr>
          <w:ilvl w:val="2"/>
          <w:numId w:val="1"/>
        </w:numPr>
        <w:tabs>
          <w:tab w:pos="660" w:val="left" w:leader="none"/>
        </w:tabs>
        <w:spacing w:line="271" w:lineRule="auto" w:before="0" w:after="0"/>
        <w:ind w:left="660" w:right="224" w:hanging="320"/>
        <w:jc w:val="both"/>
        <w:rPr>
          <w:color w:val="454547"/>
          <w:sz w:val="16"/>
        </w:rPr>
      </w:pPr>
      <w:r>
        <w:rPr>
          <w:color w:val="454547"/>
          <w:sz w:val="16"/>
        </w:rPr>
        <w:t>All</w:t>
      </w:r>
      <w:r>
        <w:rPr>
          <w:color w:val="454547"/>
          <w:spacing w:val="-6"/>
          <w:sz w:val="16"/>
        </w:rPr>
        <w:t> </w:t>
      </w:r>
      <w:r>
        <w:rPr>
          <w:color w:val="454547"/>
          <w:sz w:val="16"/>
        </w:rPr>
        <w:t>header,</w:t>
      </w:r>
      <w:r>
        <w:rPr>
          <w:color w:val="454547"/>
          <w:spacing w:val="-6"/>
          <w:sz w:val="16"/>
        </w:rPr>
        <w:t> </w:t>
      </w:r>
      <w:r>
        <w:rPr>
          <w:color w:val="454547"/>
          <w:sz w:val="16"/>
        </w:rPr>
        <w:t>blocking,</w:t>
      </w:r>
      <w:r>
        <w:rPr>
          <w:color w:val="454547"/>
          <w:spacing w:val="-6"/>
          <w:sz w:val="16"/>
        </w:rPr>
        <w:t> </w:t>
      </w:r>
      <w:r>
        <w:rPr>
          <w:color w:val="454547"/>
          <w:sz w:val="16"/>
        </w:rPr>
        <w:t>support</w:t>
      </w:r>
      <w:r>
        <w:rPr>
          <w:color w:val="454547"/>
          <w:spacing w:val="-6"/>
          <w:sz w:val="16"/>
        </w:rPr>
        <w:t> </w:t>
      </w:r>
      <w:r>
        <w:rPr>
          <w:color w:val="454547"/>
          <w:sz w:val="16"/>
        </w:rPr>
        <w:t>structures,</w:t>
      </w:r>
      <w:r>
        <w:rPr>
          <w:color w:val="454547"/>
          <w:spacing w:val="-6"/>
          <w:sz w:val="16"/>
        </w:rPr>
        <w:t> </w:t>
      </w:r>
      <w:r>
        <w:rPr>
          <w:color w:val="454547"/>
          <w:sz w:val="16"/>
        </w:rPr>
        <w:t>jambs,</w:t>
      </w:r>
      <w:r>
        <w:rPr>
          <w:color w:val="454547"/>
          <w:spacing w:val="-6"/>
          <w:sz w:val="16"/>
        </w:rPr>
        <w:t> </w:t>
      </w:r>
      <w:r>
        <w:rPr>
          <w:color w:val="454547"/>
          <w:sz w:val="16"/>
        </w:rPr>
        <w:t>and</w:t>
      </w:r>
      <w:r>
        <w:rPr>
          <w:color w:val="454547"/>
          <w:spacing w:val="-6"/>
          <w:sz w:val="16"/>
        </w:rPr>
        <w:t> </w:t>
      </w:r>
      <w:r>
        <w:rPr>
          <w:color w:val="454547"/>
          <w:sz w:val="16"/>
        </w:rPr>
        <w:t>track</w:t>
      </w:r>
      <w:r>
        <w:rPr>
          <w:color w:val="454547"/>
          <w:spacing w:val="-6"/>
          <w:sz w:val="16"/>
        </w:rPr>
        <w:t> </w:t>
      </w:r>
      <w:r>
        <w:rPr>
          <w:color w:val="454547"/>
          <w:sz w:val="16"/>
        </w:rPr>
        <w:t>en- closures, as required in 1.04 Quality Assurance.</w:t>
      </w:r>
    </w:p>
    <w:p>
      <w:pPr>
        <w:pStyle w:val="ListParagraph"/>
        <w:numPr>
          <w:ilvl w:val="2"/>
          <w:numId w:val="1"/>
        </w:numPr>
        <w:tabs>
          <w:tab w:pos="660" w:val="left" w:leader="none"/>
        </w:tabs>
        <w:spacing w:line="271" w:lineRule="auto" w:before="0" w:after="0"/>
        <w:ind w:left="660" w:right="447" w:hanging="320"/>
        <w:jc w:val="left"/>
        <w:rPr>
          <w:color w:val="454547"/>
          <w:sz w:val="16"/>
        </w:rPr>
      </w:pPr>
      <w:r>
        <w:rPr>
          <w:color w:val="454547"/>
          <w:sz w:val="16"/>
        </w:rPr>
        <w:t>Pre-punching</w:t>
      </w:r>
      <w:r>
        <w:rPr>
          <w:color w:val="454547"/>
          <w:spacing w:val="-7"/>
          <w:sz w:val="16"/>
        </w:rPr>
        <w:t> </w:t>
      </w:r>
      <w:r>
        <w:rPr>
          <w:color w:val="454547"/>
          <w:sz w:val="16"/>
        </w:rPr>
        <w:t>of</w:t>
      </w:r>
      <w:r>
        <w:rPr>
          <w:color w:val="454547"/>
          <w:spacing w:val="-7"/>
          <w:sz w:val="16"/>
        </w:rPr>
        <w:t> </w:t>
      </w:r>
      <w:r>
        <w:rPr>
          <w:color w:val="454547"/>
          <w:sz w:val="16"/>
        </w:rPr>
        <w:t>support</w:t>
      </w:r>
      <w:r>
        <w:rPr>
          <w:color w:val="454547"/>
          <w:spacing w:val="-7"/>
          <w:sz w:val="16"/>
        </w:rPr>
        <w:t> </w:t>
      </w:r>
      <w:r>
        <w:rPr>
          <w:color w:val="454547"/>
          <w:sz w:val="16"/>
        </w:rPr>
        <w:t>structure</w:t>
      </w:r>
      <w:r>
        <w:rPr>
          <w:color w:val="454547"/>
          <w:spacing w:val="-7"/>
          <w:sz w:val="16"/>
        </w:rPr>
        <w:t> </w:t>
      </w:r>
      <w:r>
        <w:rPr>
          <w:color w:val="454547"/>
          <w:sz w:val="16"/>
        </w:rPr>
        <w:t>in</w:t>
      </w:r>
      <w:r>
        <w:rPr>
          <w:color w:val="454547"/>
          <w:spacing w:val="-7"/>
          <w:sz w:val="16"/>
        </w:rPr>
        <w:t> </w:t>
      </w:r>
      <w:r>
        <w:rPr>
          <w:color w:val="454547"/>
          <w:sz w:val="16"/>
        </w:rPr>
        <w:t>accordance</w:t>
      </w:r>
      <w:r>
        <w:rPr>
          <w:color w:val="454547"/>
          <w:spacing w:val="-7"/>
          <w:sz w:val="16"/>
        </w:rPr>
        <w:t> </w:t>
      </w:r>
      <w:r>
        <w:rPr>
          <w:color w:val="454547"/>
          <w:sz w:val="16"/>
        </w:rPr>
        <w:t>with</w:t>
      </w:r>
      <w:r>
        <w:rPr>
          <w:color w:val="454547"/>
          <w:spacing w:val="-7"/>
          <w:sz w:val="16"/>
        </w:rPr>
        <w:t> </w:t>
      </w:r>
      <w:r>
        <w:rPr>
          <w:color w:val="454547"/>
          <w:sz w:val="16"/>
        </w:rPr>
        <w:t>ap- proved shop drawings.</w:t>
      </w:r>
    </w:p>
    <w:p>
      <w:pPr>
        <w:pStyle w:val="ListParagraph"/>
        <w:numPr>
          <w:ilvl w:val="2"/>
          <w:numId w:val="1"/>
        </w:numPr>
        <w:tabs>
          <w:tab w:pos="658" w:val="left" w:leader="none"/>
          <w:tab w:pos="660" w:val="left" w:leader="none"/>
        </w:tabs>
        <w:spacing w:line="271" w:lineRule="auto" w:before="0" w:after="0"/>
        <w:ind w:left="660" w:right="47" w:hanging="320"/>
        <w:jc w:val="left"/>
        <w:rPr>
          <w:color w:val="454547"/>
          <w:sz w:val="16"/>
        </w:rPr>
      </w:pPr>
      <w:r>
        <w:rPr>
          <w:color w:val="454547"/>
          <w:sz w:val="16"/>
        </w:rPr>
        <w:t>Paint</w:t>
      </w:r>
      <w:r>
        <w:rPr>
          <w:color w:val="454547"/>
          <w:spacing w:val="-3"/>
          <w:sz w:val="16"/>
        </w:rPr>
        <w:t> </w:t>
      </w:r>
      <w:r>
        <w:rPr>
          <w:color w:val="454547"/>
          <w:sz w:val="16"/>
        </w:rPr>
        <w:t>or</w:t>
      </w:r>
      <w:r>
        <w:rPr>
          <w:color w:val="454547"/>
          <w:spacing w:val="-3"/>
          <w:sz w:val="16"/>
        </w:rPr>
        <w:t> </w:t>
      </w:r>
      <w:r>
        <w:rPr>
          <w:color w:val="454547"/>
          <w:sz w:val="16"/>
        </w:rPr>
        <w:t>otherwise</w:t>
      </w:r>
      <w:r>
        <w:rPr>
          <w:color w:val="454547"/>
          <w:spacing w:val="-3"/>
          <w:sz w:val="16"/>
        </w:rPr>
        <w:t> </w:t>
      </w:r>
      <w:r>
        <w:rPr>
          <w:color w:val="454547"/>
          <w:sz w:val="16"/>
        </w:rPr>
        <w:t>finishing</w:t>
      </w:r>
      <w:r>
        <w:rPr>
          <w:color w:val="454547"/>
          <w:spacing w:val="-3"/>
          <w:sz w:val="16"/>
        </w:rPr>
        <w:t> </w:t>
      </w:r>
      <w:r>
        <w:rPr>
          <w:color w:val="454547"/>
          <w:sz w:val="16"/>
        </w:rPr>
        <w:t>all</w:t>
      </w:r>
      <w:r>
        <w:rPr>
          <w:color w:val="454547"/>
          <w:spacing w:val="-3"/>
          <w:sz w:val="16"/>
        </w:rPr>
        <w:t> </w:t>
      </w:r>
      <w:r>
        <w:rPr>
          <w:color w:val="454547"/>
          <w:sz w:val="16"/>
        </w:rPr>
        <w:t>trim</w:t>
      </w:r>
      <w:r>
        <w:rPr>
          <w:color w:val="454547"/>
          <w:spacing w:val="-3"/>
          <w:sz w:val="16"/>
        </w:rPr>
        <w:t> </w:t>
      </w:r>
      <w:r>
        <w:rPr>
          <w:color w:val="454547"/>
          <w:sz w:val="16"/>
        </w:rPr>
        <w:t>and</w:t>
      </w:r>
      <w:r>
        <w:rPr>
          <w:color w:val="454547"/>
          <w:spacing w:val="-3"/>
          <w:sz w:val="16"/>
        </w:rPr>
        <w:t> </w:t>
      </w:r>
      <w:r>
        <w:rPr>
          <w:color w:val="454547"/>
          <w:sz w:val="16"/>
        </w:rPr>
        <w:t>other</w:t>
      </w:r>
      <w:r>
        <w:rPr>
          <w:color w:val="454547"/>
          <w:spacing w:val="-3"/>
          <w:sz w:val="16"/>
        </w:rPr>
        <w:t> </w:t>
      </w:r>
      <w:r>
        <w:rPr>
          <w:color w:val="454547"/>
          <w:sz w:val="16"/>
        </w:rPr>
        <w:t>materials</w:t>
      </w:r>
      <w:r>
        <w:rPr>
          <w:color w:val="454547"/>
          <w:spacing w:val="-3"/>
          <w:sz w:val="16"/>
        </w:rPr>
        <w:t> </w:t>
      </w:r>
      <w:r>
        <w:rPr>
          <w:color w:val="454547"/>
          <w:sz w:val="16"/>
        </w:rPr>
        <w:t>adjoin- ing head and jamb of the partitions.</w:t>
      </w:r>
    </w:p>
    <w:p>
      <w:pPr>
        <w:pStyle w:val="BodyText"/>
        <w:spacing w:before="21"/>
        <w:ind w:left="0" w:firstLine="0"/>
      </w:pPr>
    </w:p>
    <w:p>
      <w:pPr>
        <w:pStyle w:val="Heading3"/>
        <w:numPr>
          <w:ilvl w:val="1"/>
          <w:numId w:val="1"/>
        </w:numPr>
        <w:tabs>
          <w:tab w:pos="440" w:val="left" w:leader="none"/>
        </w:tabs>
        <w:spacing w:line="240" w:lineRule="auto" w:before="1" w:after="0"/>
        <w:ind w:left="440" w:right="0" w:hanging="340"/>
        <w:jc w:val="left"/>
      </w:pPr>
      <w:r>
        <w:rPr>
          <w:color w:val="454547"/>
          <w:spacing w:val="-2"/>
        </w:rPr>
        <w:t>SUBMITTALS</w:t>
      </w:r>
    </w:p>
    <w:p>
      <w:pPr>
        <w:pStyle w:val="ListParagraph"/>
        <w:numPr>
          <w:ilvl w:val="2"/>
          <w:numId w:val="1"/>
        </w:numPr>
        <w:tabs>
          <w:tab w:pos="660" w:val="left" w:leader="none"/>
        </w:tabs>
        <w:spacing w:line="271" w:lineRule="auto" w:before="24" w:after="0"/>
        <w:ind w:left="660" w:right="47" w:hanging="320"/>
        <w:jc w:val="left"/>
        <w:rPr>
          <w:color w:val="414042"/>
          <w:sz w:val="16"/>
        </w:rPr>
      </w:pPr>
      <w:r>
        <w:rPr>
          <w:color w:val="414042"/>
          <w:sz w:val="16"/>
        </w:rPr>
        <w:t>Complete</w:t>
      </w:r>
      <w:r>
        <w:rPr>
          <w:color w:val="414042"/>
          <w:spacing w:val="-8"/>
          <w:sz w:val="16"/>
        </w:rPr>
        <w:t> </w:t>
      </w:r>
      <w:r>
        <w:rPr>
          <w:color w:val="414042"/>
          <w:sz w:val="16"/>
        </w:rPr>
        <w:t>shop</w:t>
      </w:r>
      <w:r>
        <w:rPr>
          <w:color w:val="414042"/>
          <w:spacing w:val="-8"/>
          <w:sz w:val="16"/>
        </w:rPr>
        <w:t> </w:t>
      </w:r>
      <w:r>
        <w:rPr>
          <w:color w:val="414042"/>
          <w:sz w:val="16"/>
        </w:rPr>
        <w:t>drawings</w:t>
      </w:r>
      <w:r>
        <w:rPr>
          <w:color w:val="414042"/>
          <w:spacing w:val="-8"/>
          <w:sz w:val="16"/>
        </w:rPr>
        <w:t> </w:t>
      </w:r>
      <w:r>
        <w:rPr>
          <w:color w:val="414042"/>
          <w:sz w:val="16"/>
        </w:rPr>
        <w:t>are</w:t>
      </w:r>
      <w:r>
        <w:rPr>
          <w:color w:val="414042"/>
          <w:spacing w:val="-8"/>
          <w:sz w:val="16"/>
        </w:rPr>
        <w:t> </w:t>
      </w:r>
      <w:r>
        <w:rPr>
          <w:color w:val="414042"/>
          <w:sz w:val="16"/>
        </w:rPr>
        <w:t>to</w:t>
      </w:r>
      <w:r>
        <w:rPr>
          <w:color w:val="414042"/>
          <w:spacing w:val="-8"/>
          <w:sz w:val="16"/>
        </w:rPr>
        <w:t> </w:t>
      </w:r>
      <w:r>
        <w:rPr>
          <w:color w:val="414042"/>
          <w:sz w:val="16"/>
        </w:rPr>
        <w:t>be</w:t>
      </w:r>
      <w:r>
        <w:rPr>
          <w:color w:val="414042"/>
          <w:spacing w:val="-8"/>
          <w:sz w:val="16"/>
        </w:rPr>
        <w:t> </w:t>
      </w:r>
      <w:r>
        <w:rPr>
          <w:color w:val="414042"/>
          <w:sz w:val="16"/>
        </w:rPr>
        <w:t>provided</w:t>
      </w:r>
      <w:r>
        <w:rPr>
          <w:color w:val="414042"/>
          <w:spacing w:val="-8"/>
          <w:sz w:val="16"/>
        </w:rPr>
        <w:t> </w:t>
      </w:r>
      <w:r>
        <w:rPr>
          <w:color w:val="414042"/>
          <w:sz w:val="16"/>
        </w:rPr>
        <w:t>prior</w:t>
      </w:r>
      <w:r>
        <w:rPr>
          <w:color w:val="414042"/>
          <w:spacing w:val="-8"/>
          <w:sz w:val="16"/>
        </w:rPr>
        <w:t> </w:t>
      </w:r>
      <w:r>
        <w:rPr>
          <w:color w:val="414042"/>
          <w:sz w:val="16"/>
        </w:rPr>
        <w:t>to</w:t>
      </w:r>
      <w:r>
        <w:rPr>
          <w:color w:val="414042"/>
          <w:spacing w:val="-8"/>
          <w:sz w:val="16"/>
        </w:rPr>
        <w:t> </w:t>
      </w:r>
      <w:r>
        <w:rPr>
          <w:color w:val="414042"/>
          <w:sz w:val="16"/>
        </w:rPr>
        <w:t>fabrication indicating construction and installation details. Shop draw- ings must be submitted within 60 days after receipt of signed contract. Show performance test results and details of con- struction materials, colors, profiles, and opening dimensions. Appropriate LEED 2009 (v3) credit for the following:</w:t>
      </w:r>
    </w:p>
    <w:p>
      <w:pPr>
        <w:pStyle w:val="BodyText"/>
        <w:tabs>
          <w:tab w:pos="659" w:val="left" w:leader="none"/>
        </w:tabs>
        <w:spacing w:line="271" w:lineRule="auto"/>
        <w:ind w:left="340" w:right="605" w:firstLine="320"/>
      </w:pPr>
      <w:r>
        <w:rPr>
          <w:color w:val="414042"/>
        </w:rPr>
        <w:t>IEQ</w:t>
      </w:r>
      <w:r>
        <w:rPr>
          <w:color w:val="414042"/>
          <w:spacing w:val="-5"/>
        </w:rPr>
        <w:t> </w:t>
      </w:r>
      <w:r>
        <w:rPr>
          <w:color w:val="414042"/>
        </w:rPr>
        <w:t>Credit</w:t>
      </w:r>
      <w:r>
        <w:rPr>
          <w:color w:val="414042"/>
          <w:spacing w:val="-5"/>
        </w:rPr>
        <w:t> </w:t>
      </w:r>
      <w:r>
        <w:rPr>
          <w:color w:val="414042"/>
        </w:rPr>
        <w:t>8.1:</w:t>
      </w:r>
      <w:r>
        <w:rPr>
          <w:color w:val="414042"/>
          <w:spacing w:val="-5"/>
        </w:rPr>
        <w:t> </w:t>
      </w:r>
      <w:r>
        <w:rPr>
          <w:color w:val="414042"/>
        </w:rPr>
        <w:t>Daylight</w:t>
      </w:r>
      <w:r>
        <w:rPr>
          <w:color w:val="414042"/>
          <w:spacing w:val="-5"/>
        </w:rPr>
        <w:t> </w:t>
      </w:r>
      <w:r>
        <w:rPr>
          <w:color w:val="414042"/>
        </w:rPr>
        <w:t>&amp;</w:t>
      </w:r>
      <w:r>
        <w:rPr>
          <w:color w:val="414042"/>
          <w:spacing w:val="-5"/>
        </w:rPr>
        <w:t> </w:t>
      </w:r>
      <w:r>
        <w:rPr>
          <w:color w:val="414042"/>
        </w:rPr>
        <w:t>Views</w:t>
      </w:r>
      <w:r>
        <w:rPr>
          <w:color w:val="414042"/>
          <w:spacing w:val="-5"/>
        </w:rPr>
        <w:t> </w:t>
      </w:r>
      <w:r>
        <w:rPr>
          <w:color w:val="414042"/>
        </w:rPr>
        <w:t>–</w:t>
      </w:r>
      <w:r>
        <w:rPr>
          <w:color w:val="414042"/>
          <w:spacing w:val="-5"/>
        </w:rPr>
        <w:t> </w:t>
      </w:r>
      <w:r>
        <w:rPr>
          <w:color w:val="414042"/>
        </w:rPr>
        <w:t>Daylight</w:t>
      </w:r>
      <w:r>
        <w:rPr>
          <w:color w:val="414042"/>
          <w:spacing w:val="-5"/>
        </w:rPr>
        <w:t> </w:t>
      </w:r>
      <w:r>
        <w:rPr>
          <w:color w:val="414042"/>
        </w:rPr>
        <w:t>75%</w:t>
      </w:r>
      <w:r>
        <w:rPr>
          <w:color w:val="414042"/>
          <w:spacing w:val="-5"/>
        </w:rPr>
        <w:t> </w:t>
      </w:r>
      <w:r>
        <w:rPr>
          <w:color w:val="414042"/>
        </w:rPr>
        <w:t>of</w:t>
      </w:r>
      <w:r>
        <w:rPr>
          <w:color w:val="414042"/>
          <w:spacing w:val="-5"/>
        </w:rPr>
        <w:t> </w:t>
      </w:r>
      <w:r>
        <w:rPr>
          <w:color w:val="414042"/>
        </w:rPr>
        <w:t>Spaces</w:t>
      </w:r>
      <w:r>
        <w:rPr>
          <w:color w:val="414042"/>
          <w:spacing w:val="40"/>
        </w:rPr>
        <w:t> </w:t>
      </w:r>
      <w:r>
        <w:rPr>
          <w:color w:val="414042"/>
          <w:spacing w:val="-10"/>
        </w:rPr>
        <w:t>I</w:t>
      </w:r>
      <w:r>
        <w:rPr>
          <w:color w:val="414042"/>
        </w:rPr>
        <w:tab/>
        <w:t>EQ</w:t>
      </w:r>
      <w:r>
        <w:rPr>
          <w:color w:val="414042"/>
          <w:spacing w:val="-2"/>
        </w:rPr>
        <w:t> </w:t>
      </w:r>
      <w:r>
        <w:rPr>
          <w:color w:val="414042"/>
        </w:rPr>
        <w:t>Credit</w:t>
      </w:r>
      <w:r>
        <w:rPr>
          <w:color w:val="414042"/>
          <w:spacing w:val="-1"/>
        </w:rPr>
        <w:t> </w:t>
      </w:r>
      <w:r>
        <w:rPr>
          <w:color w:val="414042"/>
        </w:rPr>
        <w:t>8.2:</w:t>
      </w:r>
      <w:r>
        <w:rPr>
          <w:color w:val="414042"/>
          <w:spacing w:val="-1"/>
        </w:rPr>
        <w:t> </w:t>
      </w:r>
      <w:r>
        <w:rPr>
          <w:color w:val="414042"/>
        </w:rPr>
        <w:t>Daylight</w:t>
      </w:r>
      <w:r>
        <w:rPr>
          <w:color w:val="414042"/>
          <w:spacing w:val="-1"/>
        </w:rPr>
        <w:t> </w:t>
      </w:r>
      <w:r>
        <w:rPr>
          <w:color w:val="414042"/>
        </w:rPr>
        <w:t>&amp;</w:t>
      </w:r>
      <w:r>
        <w:rPr>
          <w:color w:val="414042"/>
          <w:spacing w:val="-1"/>
        </w:rPr>
        <w:t> </w:t>
      </w:r>
      <w:r>
        <w:rPr>
          <w:color w:val="414042"/>
        </w:rPr>
        <w:t>Views</w:t>
      </w:r>
      <w:r>
        <w:rPr>
          <w:color w:val="414042"/>
          <w:spacing w:val="-2"/>
        </w:rPr>
        <w:t> </w:t>
      </w:r>
      <w:r>
        <w:rPr>
          <w:color w:val="414042"/>
        </w:rPr>
        <w:t>–</w:t>
      </w:r>
      <w:r>
        <w:rPr>
          <w:color w:val="414042"/>
          <w:spacing w:val="-1"/>
        </w:rPr>
        <w:t> </w:t>
      </w:r>
      <w:r>
        <w:rPr>
          <w:color w:val="414042"/>
        </w:rPr>
        <w:t>Daylight</w:t>
      </w:r>
      <w:r>
        <w:rPr>
          <w:color w:val="414042"/>
          <w:spacing w:val="-1"/>
        </w:rPr>
        <w:t> </w:t>
      </w:r>
      <w:r>
        <w:rPr>
          <w:color w:val="414042"/>
        </w:rPr>
        <w:t>90%</w:t>
      </w:r>
      <w:r>
        <w:rPr>
          <w:color w:val="414042"/>
          <w:spacing w:val="-1"/>
        </w:rPr>
        <w:t> </w:t>
      </w:r>
      <w:r>
        <w:rPr>
          <w:color w:val="414042"/>
        </w:rPr>
        <w:t>of</w:t>
      </w:r>
      <w:r>
        <w:rPr>
          <w:color w:val="414042"/>
          <w:spacing w:val="-1"/>
        </w:rPr>
        <w:t> </w:t>
      </w:r>
      <w:r>
        <w:rPr>
          <w:color w:val="414042"/>
          <w:spacing w:val="-2"/>
        </w:rPr>
        <w:t>Spaces</w:t>
      </w:r>
    </w:p>
    <w:p>
      <w:pPr>
        <w:pStyle w:val="BodyText"/>
        <w:spacing w:before="22"/>
        <w:ind w:left="0" w:firstLine="0"/>
      </w:pPr>
    </w:p>
    <w:p>
      <w:pPr>
        <w:pStyle w:val="Heading3"/>
        <w:numPr>
          <w:ilvl w:val="1"/>
          <w:numId w:val="1"/>
        </w:numPr>
        <w:tabs>
          <w:tab w:pos="458" w:val="left" w:leader="none"/>
        </w:tabs>
        <w:spacing w:line="240" w:lineRule="auto" w:before="0" w:after="0"/>
        <w:ind w:left="458" w:right="0" w:hanging="358"/>
        <w:jc w:val="left"/>
      </w:pPr>
      <w:r>
        <w:rPr>
          <w:color w:val="454547"/>
        </w:rPr>
        <w:t>QUALITY</w:t>
      </w:r>
      <w:r>
        <w:rPr>
          <w:color w:val="454547"/>
          <w:spacing w:val="-5"/>
        </w:rPr>
        <w:t> </w:t>
      </w:r>
      <w:r>
        <w:rPr>
          <w:color w:val="454547"/>
          <w:spacing w:val="-2"/>
        </w:rPr>
        <w:t>ASSURANCE</w:t>
      </w:r>
    </w:p>
    <w:p>
      <w:pPr>
        <w:pStyle w:val="ListParagraph"/>
        <w:numPr>
          <w:ilvl w:val="2"/>
          <w:numId w:val="1"/>
        </w:numPr>
        <w:tabs>
          <w:tab w:pos="660" w:val="left" w:leader="none"/>
        </w:tabs>
        <w:spacing w:line="271" w:lineRule="auto" w:before="25" w:after="0"/>
        <w:ind w:left="660" w:right="128" w:hanging="320"/>
        <w:jc w:val="left"/>
        <w:rPr>
          <w:color w:val="414042"/>
          <w:sz w:val="16"/>
        </w:rPr>
      </w:pPr>
      <w:r>
        <w:rPr>
          <w:color w:val="414042"/>
          <w:sz w:val="16"/>
        </w:rPr>
        <w:t>Preparation of the opening shall conform to the criteria set forth</w:t>
      </w:r>
      <w:r>
        <w:rPr>
          <w:color w:val="414042"/>
          <w:spacing w:val="-8"/>
          <w:sz w:val="16"/>
        </w:rPr>
        <w:t> </w:t>
      </w:r>
      <w:r>
        <w:rPr>
          <w:color w:val="414042"/>
          <w:sz w:val="16"/>
        </w:rPr>
        <w:t>per</w:t>
      </w:r>
      <w:r>
        <w:rPr>
          <w:color w:val="414042"/>
          <w:spacing w:val="-8"/>
          <w:sz w:val="16"/>
        </w:rPr>
        <w:t> </w:t>
      </w:r>
      <w:r>
        <w:rPr>
          <w:color w:val="414042"/>
          <w:sz w:val="16"/>
        </w:rPr>
        <w:t>ASTM</w:t>
      </w:r>
      <w:r>
        <w:rPr>
          <w:color w:val="414042"/>
          <w:spacing w:val="-8"/>
          <w:sz w:val="16"/>
        </w:rPr>
        <w:t> </w:t>
      </w:r>
      <w:r>
        <w:rPr>
          <w:color w:val="414042"/>
          <w:sz w:val="16"/>
        </w:rPr>
        <w:t>E557</w:t>
      </w:r>
      <w:r>
        <w:rPr>
          <w:color w:val="414042"/>
          <w:spacing w:val="-8"/>
          <w:sz w:val="16"/>
        </w:rPr>
        <w:t> </w:t>
      </w:r>
      <w:r>
        <w:rPr>
          <w:color w:val="414042"/>
          <w:sz w:val="16"/>
        </w:rPr>
        <w:t>Standard</w:t>
      </w:r>
      <w:r>
        <w:rPr>
          <w:color w:val="414042"/>
          <w:spacing w:val="-8"/>
          <w:sz w:val="16"/>
        </w:rPr>
        <w:t> </w:t>
      </w:r>
      <w:r>
        <w:rPr>
          <w:color w:val="414042"/>
          <w:sz w:val="16"/>
        </w:rPr>
        <w:t>Practice</w:t>
      </w:r>
      <w:r>
        <w:rPr>
          <w:color w:val="414042"/>
          <w:spacing w:val="-8"/>
          <w:sz w:val="16"/>
        </w:rPr>
        <w:t> </w:t>
      </w:r>
      <w:r>
        <w:rPr>
          <w:color w:val="414042"/>
          <w:sz w:val="16"/>
        </w:rPr>
        <w:t>for</w:t>
      </w:r>
      <w:r>
        <w:rPr>
          <w:color w:val="414042"/>
          <w:spacing w:val="-8"/>
          <w:sz w:val="16"/>
        </w:rPr>
        <w:t> </w:t>
      </w:r>
      <w:r>
        <w:rPr>
          <w:color w:val="414042"/>
          <w:sz w:val="16"/>
        </w:rPr>
        <w:t>Architectural</w:t>
      </w:r>
      <w:r>
        <w:rPr>
          <w:color w:val="414042"/>
          <w:spacing w:val="-8"/>
          <w:sz w:val="16"/>
        </w:rPr>
        <w:t> </w:t>
      </w:r>
      <w:r>
        <w:rPr>
          <w:color w:val="414042"/>
          <w:sz w:val="16"/>
        </w:rPr>
        <w:t>Appli- cation and Installation of Operable Partitions.</w:t>
      </w:r>
    </w:p>
    <w:p>
      <w:pPr>
        <w:pStyle w:val="ListParagraph"/>
        <w:numPr>
          <w:ilvl w:val="2"/>
          <w:numId w:val="1"/>
        </w:numPr>
        <w:tabs>
          <w:tab w:pos="660" w:val="left" w:leader="none"/>
        </w:tabs>
        <w:spacing w:line="271" w:lineRule="auto" w:before="0" w:after="0"/>
        <w:ind w:left="660" w:right="144" w:hanging="320"/>
        <w:jc w:val="left"/>
        <w:rPr>
          <w:color w:val="414042"/>
          <w:sz w:val="16"/>
        </w:rPr>
      </w:pPr>
      <w:r>
        <w:rPr>
          <w:color w:val="414042"/>
          <w:sz w:val="16"/>
        </w:rPr>
        <w:t>Glass</w:t>
      </w:r>
      <w:r>
        <w:rPr>
          <w:color w:val="414042"/>
          <w:spacing w:val="-5"/>
          <w:sz w:val="16"/>
        </w:rPr>
        <w:t> </w:t>
      </w:r>
      <w:r>
        <w:rPr>
          <w:color w:val="414042"/>
          <w:sz w:val="16"/>
        </w:rPr>
        <w:t>shall</w:t>
      </w:r>
      <w:r>
        <w:rPr>
          <w:color w:val="414042"/>
          <w:spacing w:val="-5"/>
          <w:sz w:val="16"/>
        </w:rPr>
        <w:t> </w:t>
      </w:r>
      <w:r>
        <w:rPr>
          <w:color w:val="414042"/>
          <w:sz w:val="16"/>
        </w:rPr>
        <w:t>be</w:t>
      </w:r>
      <w:r>
        <w:rPr>
          <w:color w:val="414042"/>
          <w:spacing w:val="-5"/>
          <w:sz w:val="16"/>
        </w:rPr>
        <w:t> </w:t>
      </w:r>
      <w:r>
        <w:rPr>
          <w:color w:val="414042"/>
          <w:sz w:val="16"/>
        </w:rPr>
        <w:t>safety</w:t>
      </w:r>
      <w:r>
        <w:rPr>
          <w:color w:val="414042"/>
          <w:spacing w:val="-5"/>
          <w:sz w:val="16"/>
        </w:rPr>
        <w:t> </w:t>
      </w:r>
      <w:r>
        <w:rPr>
          <w:color w:val="414042"/>
          <w:sz w:val="16"/>
        </w:rPr>
        <w:t>glass</w:t>
      </w:r>
      <w:r>
        <w:rPr>
          <w:color w:val="414042"/>
          <w:spacing w:val="-5"/>
          <w:sz w:val="16"/>
        </w:rPr>
        <w:t> </w:t>
      </w:r>
      <w:r>
        <w:rPr>
          <w:color w:val="414042"/>
          <w:sz w:val="16"/>
        </w:rPr>
        <w:t>per</w:t>
      </w:r>
      <w:r>
        <w:rPr>
          <w:color w:val="414042"/>
          <w:spacing w:val="-5"/>
          <w:sz w:val="16"/>
        </w:rPr>
        <w:t> </w:t>
      </w:r>
      <w:r>
        <w:rPr>
          <w:color w:val="414042"/>
          <w:sz w:val="16"/>
        </w:rPr>
        <w:t>ISO</w:t>
      </w:r>
      <w:r>
        <w:rPr>
          <w:color w:val="414042"/>
          <w:spacing w:val="-5"/>
          <w:sz w:val="16"/>
        </w:rPr>
        <w:t> </w:t>
      </w:r>
      <w:r>
        <w:rPr>
          <w:color w:val="414042"/>
          <w:sz w:val="16"/>
        </w:rPr>
        <w:t>28278-1:2011</w:t>
      </w:r>
      <w:r>
        <w:rPr>
          <w:color w:val="414042"/>
          <w:spacing w:val="-5"/>
          <w:sz w:val="16"/>
        </w:rPr>
        <w:t> </w:t>
      </w:r>
      <w:r>
        <w:rPr>
          <w:color w:val="414042"/>
          <w:sz w:val="16"/>
        </w:rPr>
        <w:t>or</w:t>
      </w:r>
      <w:r>
        <w:rPr>
          <w:color w:val="414042"/>
          <w:spacing w:val="-5"/>
          <w:sz w:val="16"/>
        </w:rPr>
        <w:t> </w:t>
      </w:r>
      <w:r>
        <w:rPr>
          <w:color w:val="414042"/>
          <w:sz w:val="16"/>
        </w:rPr>
        <w:t>ASTM</w:t>
      </w:r>
      <w:r>
        <w:rPr>
          <w:color w:val="414042"/>
          <w:spacing w:val="-5"/>
          <w:sz w:val="16"/>
        </w:rPr>
        <w:t> </w:t>
      </w:r>
      <w:r>
        <w:rPr>
          <w:color w:val="414042"/>
          <w:sz w:val="16"/>
        </w:rPr>
        <w:t>C1048- 18 equivalent standard</w:t>
      </w:r>
    </w:p>
    <w:p>
      <w:pPr>
        <w:pStyle w:val="ListParagraph"/>
        <w:numPr>
          <w:ilvl w:val="2"/>
          <w:numId w:val="1"/>
        </w:numPr>
        <w:tabs>
          <w:tab w:pos="660" w:val="left" w:leader="none"/>
        </w:tabs>
        <w:spacing w:line="271" w:lineRule="auto" w:before="0" w:after="0"/>
        <w:ind w:left="660" w:right="38" w:hanging="320"/>
        <w:jc w:val="left"/>
        <w:rPr>
          <w:color w:val="414042"/>
          <w:sz w:val="16"/>
        </w:rPr>
      </w:pPr>
      <w:r>
        <w:rPr>
          <w:color w:val="414042"/>
          <w:sz w:val="16"/>
        </w:rPr>
        <w:t>Partition</w:t>
      </w:r>
      <w:r>
        <w:rPr>
          <w:color w:val="414042"/>
          <w:spacing w:val="-7"/>
          <w:sz w:val="16"/>
        </w:rPr>
        <w:t> </w:t>
      </w:r>
      <w:r>
        <w:rPr>
          <w:color w:val="414042"/>
          <w:sz w:val="16"/>
        </w:rPr>
        <w:t>shall</w:t>
      </w:r>
      <w:r>
        <w:rPr>
          <w:color w:val="414042"/>
          <w:spacing w:val="-5"/>
          <w:sz w:val="16"/>
        </w:rPr>
        <w:t> </w:t>
      </w:r>
      <w:r>
        <w:rPr>
          <w:color w:val="414042"/>
          <w:sz w:val="16"/>
        </w:rPr>
        <w:t>be</w:t>
      </w:r>
      <w:r>
        <w:rPr>
          <w:color w:val="414042"/>
          <w:spacing w:val="-5"/>
          <w:sz w:val="16"/>
        </w:rPr>
        <w:t> </w:t>
      </w:r>
      <w:r>
        <w:rPr>
          <w:color w:val="414042"/>
          <w:sz w:val="16"/>
        </w:rPr>
        <w:t>tested</w:t>
      </w:r>
      <w:r>
        <w:rPr>
          <w:color w:val="414042"/>
          <w:spacing w:val="-5"/>
          <w:sz w:val="16"/>
        </w:rPr>
        <w:t> </w:t>
      </w:r>
      <w:r>
        <w:rPr>
          <w:color w:val="414042"/>
          <w:sz w:val="16"/>
        </w:rPr>
        <w:t>to</w:t>
      </w:r>
      <w:r>
        <w:rPr>
          <w:color w:val="414042"/>
          <w:spacing w:val="-5"/>
          <w:sz w:val="16"/>
        </w:rPr>
        <w:t> </w:t>
      </w:r>
      <w:r>
        <w:rPr>
          <w:color w:val="414042"/>
          <w:sz w:val="16"/>
        </w:rPr>
        <w:t>the</w:t>
      </w:r>
      <w:r>
        <w:rPr>
          <w:color w:val="414042"/>
          <w:spacing w:val="-5"/>
          <w:sz w:val="16"/>
        </w:rPr>
        <w:t> </w:t>
      </w:r>
      <w:r>
        <w:rPr>
          <w:color w:val="414042"/>
          <w:sz w:val="16"/>
        </w:rPr>
        <w:t>ISO</w:t>
      </w:r>
      <w:r>
        <w:rPr>
          <w:color w:val="414042"/>
          <w:spacing w:val="-5"/>
          <w:sz w:val="16"/>
        </w:rPr>
        <w:t> </w:t>
      </w:r>
      <w:r>
        <w:rPr>
          <w:color w:val="414042"/>
          <w:sz w:val="16"/>
        </w:rPr>
        <w:t>10140-2</w:t>
      </w:r>
      <w:r>
        <w:rPr>
          <w:color w:val="414042"/>
          <w:spacing w:val="-5"/>
          <w:sz w:val="16"/>
        </w:rPr>
        <w:t> </w:t>
      </w:r>
      <w:r>
        <w:rPr>
          <w:color w:val="414042"/>
          <w:sz w:val="16"/>
        </w:rPr>
        <w:t>or</w:t>
      </w:r>
      <w:r>
        <w:rPr>
          <w:color w:val="414042"/>
          <w:spacing w:val="-5"/>
          <w:sz w:val="16"/>
        </w:rPr>
        <w:t> </w:t>
      </w:r>
      <w:r>
        <w:rPr>
          <w:color w:val="414042"/>
          <w:sz w:val="16"/>
        </w:rPr>
        <w:t>ASTM</w:t>
      </w:r>
      <w:r>
        <w:rPr>
          <w:color w:val="414042"/>
          <w:spacing w:val="-11"/>
          <w:sz w:val="16"/>
        </w:rPr>
        <w:t> </w:t>
      </w:r>
      <w:r>
        <w:rPr>
          <w:color w:val="414042"/>
          <w:sz w:val="16"/>
        </w:rPr>
        <w:t>E90</w:t>
      </w:r>
      <w:r>
        <w:rPr>
          <w:color w:val="414042"/>
          <w:spacing w:val="-5"/>
          <w:sz w:val="16"/>
        </w:rPr>
        <w:t> </w:t>
      </w:r>
      <w:r>
        <w:rPr>
          <w:color w:val="414042"/>
          <w:sz w:val="16"/>
        </w:rPr>
        <w:t>equiva- lent standard</w:t>
      </w:r>
    </w:p>
    <w:p>
      <w:pPr>
        <w:pStyle w:val="ListParagraph"/>
        <w:numPr>
          <w:ilvl w:val="2"/>
          <w:numId w:val="1"/>
        </w:numPr>
        <w:tabs>
          <w:tab w:pos="658" w:val="left" w:leader="none"/>
          <w:tab w:pos="660" w:val="left" w:leader="none"/>
        </w:tabs>
        <w:spacing w:line="271" w:lineRule="auto" w:before="0" w:after="0"/>
        <w:ind w:left="660" w:right="380" w:hanging="320"/>
        <w:jc w:val="left"/>
        <w:rPr>
          <w:color w:val="414042"/>
          <w:sz w:val="16"/>
        </w:rPr>
      </w:pPr>
      <w:r>
        <w:rPr>
          <w:color w:val="414042"/>
          <w:sz w:val="16"/>
        </w:rPr>
        <w:t>Product</w:t>
      </w:r>
      <w:r>
        <w:rPr>
          <w:color w:val="414042"/>
          <w:spacing w:val="-9"/>
          <w:sz w:val="16"/>
        </w:rPr>
        <w:t> </w:t>
      </w:r>
      <w:r>
        <w:rPr>
          <w:color w:val="414042"/>
          <w:sz w:val="16"/>
        </w:rPr>
        <w:t>to</w:t>
      </w:r>
      <w:r>
        <w:rPr>
          <w:color w:val="414042"/>
          <w:spacing w:val="-9"/>
          <w:sz w:val="16"/>
        </w:rPr>
        <w:t> </w:t>
      </w:r>
      <w:r>
        <w:rPr>
          <w:color w:val="414042"/>
          <w:sz w:val="16"/>
        </w:rPr>
        <w:t>meet</w:t>
      </w:r>
      <w:r>
        <w:rPr>
          <w:color w:val="414042"/>
          <w:spacing w:val="-9"/>
          <w:sz w:val="16"/>
        </w:rPr>
        <w:t> </w:t>
      </w:r>
      <w:r>
        <w:rPr>
          <w:color w:val="414042"/>
          <w:sz w:val="16"/>
        </w:rPr>
        <w:t>ANSI/ASA</w:t>
      </w:r>
      <w:r>
        <w:rPr>
          <w:color w:val="414042"/>
          <w:spacing w:val="-9"/>
          <w:sz w:val="16"/>
        </w:rPr>
        <w:t> </w:t>
      </w:r>
      <w:r>
        <w:rPr>
          <w:color w:val="414042"/>
          <w:sz w:val="16"/>
        </w:rPr>
        <w:t>Standard</w:t>
      </w:r>
      <w:r>
        <w:rPr>
          <w:color w:val="414042"/>
          <w:spacing w:val="-9"/>
          <w:sz w:val="16"/>
        </w:rPr>
        <w:t> </w:t>
      </w:r>
      <w:r>
        <w:rPr>
          <w:color w:val="414042"/>
          <w:sz w:val="16"/>
        </w:rPr>
        <w:t>S12.60,</w:t>
      </w:r>
      <w:r>
        <w:rPr>
          <w:color w:val="414042"/>
          <w:spacing w:val="-9"/>
          <w:sz w:val="16"/>
        </w:rPr>
        <w:t> </w:t>
      </w:r>
      <w:r>
        <w:rPr>
          <w:color w:val="414042"/>
          <w:sz w:val="16"/>
        </w:rPr>
        <w:t>Acoustical</w:t>
      </w:r>
      <w:r>
        <w:rPr>
          <w:color w:val="414042"/>
          <w:spacing w:val="-9"/>
          <w:sz w:val="16"/>
        </w:rPr>
        <w:t> </w:t>
      </w:r>
      <w:r>
        <w:rPr>
          <w:color w:val="414042"/>
          <w:sz w:val="16"/>
        </w:rPr>
        <w:t>Per- formance Criteria, Design Requirement and Guidelines for </w:t>
      </w:r>
      <w:r>
        <w:rPr>
          <w:color w:val="414042"/>
          <w:spacing w:val="-2"/>
          <w:sz w:val="16"/>
        </w:rPr>
        <w:t>Schools.</w:t>
      </w:r>
    </w:p>
    <w:p>
      <w:pPr>
        <w:pStyle w:val="BodyText"/>
        <w:spacing w:before="21"/>
        <w:ind w:left="0" w:firstLine="0"/>
      </w:pPr>
    </w:p>
    <w:p>
      <w:pPr>
        <w:pStyle w:val="Heading3"/>
        <w:numPr>
          <w:ilvl w:val="1"/>
          <w:numId w:val="1"/>
        </w:numPr>
        <w:tabs>
          <w:tab w:pos="443" w:val="left" w:leader="none"/>
        </w:tabs>
        <w:spacing w:line="240" w:lineRule="auto" w:before="0" w:after="0"/>
        <w:ind w:left="443" w:right="0" w:hanging="343"/>
        <w:jc w:val="left"/>
      </w:pPr>
      <w:r>
        <w:rPr>
          <w:color w:val="454547"/>
        </w:rPr>
        <w:t>PRODUCT</w:t>
      </w:r>
      <w:r>
        <w:rPr>
          <w:color w:val="454547"/>
          <w:spacing w:val="-6"/>
        </w:rPr>
        <w:t> </w:t>
      </w:r>
      <w:r>
        <w:rPr>
          <w:color w:val="454547"/>
        </w:rPr>
        <w:t>DELIVERY,</w:t>
      </w:r>
      <w:r>
        <w:rPr>
          <w:color w:val="454547"/>
          <w:spacing w:val="-5"/>
        </w:rPr>
        <w:t> </w:t>
      </w:r>
      <w:r>
        <w:rPr>
          <w:color w:val="454547"/>
        </w:rPr>
        <w:t>STORAGE,</w:t>
      </w:r>
      <w:r>
        <w:rPr>
          <w:color w:val="454547"/>
          <w:spacing w:val="-5"/>
        </w:rPr>
        <w:t> </w:t>
      </w:r>
      <w:r>
        <w:rPr>
          <w:color w:val="454547"/>
        </w:rPr>
        <w:t>AND</w:t>
      </w:r>
      <w:r>
        <w:rPr>
          <w:color w:val="454547"/>
          <w:spacing w:val="-5"/>
        </w:rPr>
        <w:t> </w:t>
      </w:r>
      <w:r>
        <w:rPr>
          <w:color w:val="454547"/>
          <w:spacing w:val="-2"/>
        </w:rPr>
        <w:t>HANDLING</w:t>
      </w:r>
    </w:p>
    <w:p>
      <w:pPr>
        <w:pStyle w:val="ListParagraph"/>
        <w:numPr>
          <w:ilvl w:val="2"/>
          <w:numId w:val="1"/>
        </w:numPr>
        <w:tabs>
          <w:tab w:pos="660" w:val="left" w:leader="none"/>
        </w:tabs>
        <w:spacing w:line="271" w:lineRule="auto" w:before="25" w:after="0"/>
        <w:ind w:left="660" w:right="87" w:hanging="320"/>
        <w:jc w:val="left"/>
        <w:rPr>
          <w:color w:val="414042"/>
          <w:sz w:val="16"/>
        </w:rPr>
      </w:pPr>
      <w:r>
        <w:rPr>
          <w:color w:val="414042"/>
          <w:sz w:val="16"/>
        </w:rPr>
        <w:t>Proper storage of partitions before installation and continued protection</w:t>
      </w:r>
      <w:r>
        <w:rPr>
          <w:color w:val="414042"/>
          <w:spacing w:val="-6"/>
          <w:sz w:val="16"/>
        </w:rPr>
        <w:t> </w:t>
      </w:r>
      <w:r>
        <w:rPr>
          <w:color w:val="414042"/>
          <w:sz w:val="16"/>
        </w:rPr>
        <w:t>during</w:t>
      </w:r>
      <w:r>
        <w:rPr>
          <w:color w:val="414042"/>
          <w:spacing w:val="-6"/>
          <w:sz w:val="16"/>
        </w:rPr>
        <w:t> </w:t>
      </w:r>
      <w:r>
        <w:rPr>
          <w:color w:val="414042"/>
          <w:sz w:val="16"/>
        </w:rPr>
        <w:t>and</w:t>
      </w:r>
      <w:r>
        <w:rPr>
          <w:color w:val="414042"/>
          <w:spacing w:val="-6"/>
          <w:sz w:val="16"/>
        </w:rPr>
        <w:t> </w:t>
      </w:r>
      <w:r>
        <w:rPr>
          <w:color w:val="414042"/>
          <w:sz w:val="16"/>
        </w:rPr>
        <w:t>after</w:t>
      </w:r>
      <w:r>
        <w:rPr>
          <w:color w:val="414042"/>
          <w:spacing w:val="-6"/>
          <w:sz w:val="16"/>
        </w:rPr>
        <w:t> </w:t>
      </w:r>
      <w:r>
        <w:rPr>
          <w:color w:val="414042"/>
          <w:sz w:val="16"/>
        </w:rPr>
        <w:t>installation</w:t>
      </w:r>
      <w:r>
        <w:rPr>
          <w:color w:val="414042"/>
          <w:spacing w:val="-6"/>
          <w:sz w:val="16"/>
        </w:rPr>
        <w:t> </w:t>
      </w:r>
      <w:r>
        <w:rPr>
          <w:color w:val="414042"/>
          <w:sz w:val="16"/>
        </w:rPr>
        <w:t>will</w:t>
      </w:r>
      <w:r>
        <w:rPr>
          <w:color w:val="414042"/>
          <w:spacing w:val="-6"/>
          <w:sz w:val="16"/>
        </w:rPr>
        <w:t> </w:t>
      </w:r>
      <w:r>
        <w:rPr>
          <w:color w:val="414042"/>
          <w:sz w:val="16"/>
        </w:rPr>
        <w:t>be</w:t>
      </w:r>
      <w:r>
        <w:rPr>
          <w:color w:val="414042"/>
          <w:spacing w:val="-6"/>
          <w:sz w:val="16"/>
        </w:rPr>
        <w:t> </w:t>
      </w:r>
      <w:r>
        <w:rPr>
          <w:color w:val="414042"/>
          <w:sz w:val="16"/>
        </w:rPr>
        <w:t>the</w:t>
      </w:r>
      <w:r>
        <w:rPr>
          <w:color w:val="414042"/>
          <w:spacing w:val="-6"/>
          <w:sz w:val="16"/>
        </w:rPr>
        <w:t> </w:t>
      </w:r>
      <w:r>
        <w:rPr>
          <w:color w:val="414042"/>
          <w:sz w:val="16"/>
        </w:rPr>
        <w:t>responsibili- ty of the General Contractor.</w:t>
      </w:r>
    </w:p>
    <w:p>
      <w:pPr>
        <w:pStyle w:val="Heading3"/>
        <w:numPr>
          <w:ilvl w:val="1"/>
          <w:numId w:val="1"/>
        </w:numPr>
        <w:tabs>
          <w:tab w:pos="450" w:val="left" w:leader="none"/>
        </w:tabs>
        <w:spacing w:line="240" w:lineRule="auto" w:before="119" w:after="0"/>
        <w:ind w:left="450" w:right="0" w:hanging="350"/>
        <w:jc w:val="left"/>
      </w:pPr>
      <w:r>
        <w:rPr>
          <w:b w:val="0"/>
        </w:rPr>
        <w:br w:type="column"/>
      </w:r>
      <w:r>
        <w:rPr>
          <w:color w:val="454547"/>
          <w:spacing w:val="-2"/>
        </w:rPr>
        <w:t>MANUFACTURER</w:t>
      </w:r>
      <w:r>
        <w:rPr>
          <w:color w:val="454547"/>
          <w:spacing w:val="10"/>
        </w:rPr>
        <w:t> </w:t>
      </w:r>
      <w:r>
        <w:rPr>
          <w:color w:val="454547"/>
          <w:spacing w:val="-2"/>
        </w:rPr>
        <w:t>WARRANTY</w:t>
      </w:r>
    </w:p>
    <w:p>
      <w:pPr>
        <w:pStyle w:val="ListParagraph"/>
        <w:numPr>
          <w:ilvl w:val="2"/>
          <w:numId w:val="1"/>
        </w:numPr>
        <w:tabs>
          <w:tab w:pos="660" w:val="left" w:leader="none"/>
        </w:tabs>
        <w:spacing w:line="271" w:lineRule="auto" w:before="25" w:after="0"/>
        <w:ind w:left="660" w:right="130" w:hanging="320"/>
        <w:jc w:val="left"/>
        <w:rPr>
          <w:color w:val="414042"/>
          <w:sz w:val="16"/>
        </w:rPr>
      </w:pPr>
      <w:r>
        <w:rPr>
          <w:color w:val="414042"/>
          <w:sz w:val="16"/>
        </w:rPr>
        <w:t>Provide folding glass partitions system’s standard limited war- ranty</w:t>
      </w:r>
      <w:r>
        <w:rPr>
          <w:color w:val="414042"/>
          <w:spacing w:val="-8"/>
          <w:sz w:val="16"/>
        </w:rPr>
        <w:t> </w:t>
      </w:r>
      <w:r>
        <w:rPr>
          <w:color w:val="414042"/>
          <w:sz w:val="16"/>
        </w:rPr>
        <w:t>guaranteed</w:t>
      </w:r>
      <w:r>
        <w:rPr>
          <w:color w:val="414042"/>
          <w:spacing w:val="-8"/>
          <w:sz w:val="16"/>
        </w:rPr>
        <w:t> </w:t>
      </w:r>
      <w:r>
        <w:rPr>
          <w:color w:val="414042"/>
          <w:sz w:val="16"/>
        </w:rPr>
        <w:t>against</w:t>
      </w:r>
      <w:r>
        <w:rPr>
          <w:color w:val="414042"/>
          <w:spacing w:val="-8"/>
          <w:sz w:val="16"/>
        </w:rPr>
        <w:t> </w:t>
      </w:r>
      <w:r>
        <w:rPr>
          <w:color w:val="414042"/>
          <w:sz w:val="16"/>
        </w:rPr>
        <w:t>defects</w:t>
      </w:r>
      <w:r>
        <w:rPr>
          <w:color w:val="414042"/>
          <w:spacing w:val="-8"/>
          <w:sz w:val="16"/>
        </w:rPr>
        <w:t> </w:t>
      </w:r>
      <w:r>
        <w:rPr>
          <w:color w:val="414042"/>
          <w:sz w:val="16"/>
        </w:rPr>
        <w:t>in</w:t>
      </w:r>
      <w:r>
        <w:rPr>
          <w:color w:val="414042"/>
          <w:spacing w:val="-8"/>
          <w:sz w:val="16"/>
        </w:rPr>
        <w:t> </w:t>
      </w:r>
      <w:r>
        <w:rPr>
          <w:color w:val="414042"/>
          <w:sz w:val="16"/>
        </w:rPr>
        <w:t>material</w:t>
      </w:r>
      <w:r>
        <w:rPr>
          <w:color w:val="414042"/>
          <w:spacing w:val="-8"/>
          <w:sz w:val="16"/>
        </w:rPr>
        <w:t> </w:t>
      </w:r>
      <w:r>
        <w:rPr>
          <w:color w:val="414042"/>
          <w:sz w:val="16"/>
        </w:rPr>
        <w:t>and</w:t>
      </w:r>
      <w:r>
        <w:rPr>
          <w:color w:val="414042"/>
          <w:spacing w:val="-8"/>
          <w:sz w:val="16"/>
        </w:rPr>
        <w:t> </w:t>
      </w:r>
      <w:r>
        <w:rPr>
          <w:color w:val="414042"/>
          <w:sz w:val="16"/>
        </w:rPr>
        <w:t>workmanship for a period of five (5) years for panels and 10 years for tracks. Warranty does not cover glass damage after delivery, abuse or misuse, and must be installed by a factory trained, approved </w:t>
      </w:r>
      <w:r>
        <w:rPr>
          <w:color w:val="414042"/>
          <w:spacing w:val="-2"/>
          <w:sz w:val="16"/>
        </w:rPr>
        <w:t>installer.</w:t>
      </w:r>
    </w:p>
    <w:p>
      <w:pPr>
        <w:pStyle w:val="BodyText"/>
        <w:spacing w:before="3"/>
        <w:ind w:left="0" w:firstLine="0"/>
      </w:pPr>
    </w:p>
    <w:p>
      <w:pPr>
        <w:pStyle w:val="Heading2"/>
      </w:pPr>
      <w:r>
        <w:rPr>
          <w:color w:val="454547"/>
          <w:w w:val="105"/>
        </w:rPr>
        <w:t>PART</w:t>
      </w:r>
      <w:r>
        <w:rPr>
          <w:color w:val="454547"/>
          <w:spacing w:val="-11"/>
          <w:w w:val="105"/>
        </w:rPr>
        <w:t> </w:t>
      </w:r>
      <w:r>
        <w:rPr>
          <w:color w:val="454547"/>
          <w:w w:val="105"/>
        </w:rPr>
        <w:t>2</w:t>
      </w:r>
      <w:r>
        <w:rPr>
          <w:color w:val="454547"/>
          <w:spacing w:val="-11"/>
          <w:w w:val="105"/>
        </w:rPr>
        <w:t> </w:t>
      </w:r>
      <w:r>
        <w:rPr>
          <w:color w:val="454547"/>
          <w:w w:val="105"/>
        </w:rPr>
        <w:t>-</w:t>
      </w:r>
      <w:r>
        <w:rPr>
          <w:color w:val="454547"/>
          <w:spacing w:val="-11"/>
          <w:w w:val="105"/>
        </w:rPr>
        <w:t> </w:t>
      </w:r>
      <w:r>
        <w:rPr>
          <w:color w:val="454547"/>
          <w:spacing w:val="-2"/>
          <w:w w:val="105"/>
        </w:rPr>
        <w:t>PRODUCTS</w:t>
      </w:r>
    </w:p>
    <w:p>
      <w:pPr>
        <w:pStyle w:val="Heading3"/>
        <w:numPr>
          <w:ilvl w:val="1"/>
          <w:numId w:val="3"/>
        </w:numPr>
        <w:tabs>
          <w:tab w:pos="442" w:val="left" w:leader="none"/>
        </w:tabs>
        <w:spacing w:line="240" w:lineRule="auto" w:before="19" w:after="0"/>
        <w:ind w:left="442" w:right="0" w:hanging="342"/>
        <w:jc w:val="left"/>
      </w:pPr>
      <w:r>
        <w:rPr>
          <w:color w:val="454547"/>
          <w:spacing w:val="-2"/>
        </w:rPr>
        <w:t>ACCEPTABLE</w:t>
      </w:r>
      <w:r>
        <w:rPr>
          <w:color w:val="454547"/>
          <w:spacing w:val="2"/>
        </w:rPr>
        <w:t> </w:t>
      </w:r>
      <w:r>
        <w:rPr>
          <w:color w:val="454547"/>
          <w:spacing w:val="-2"/>
        </w:rPr>
        <w:t>MANUFACTURERS</w:t>
      </w:r>
    </w:p>
    <w:p>
      <w:pPr>
        <w:pStyle w:val="ListParagraph"/>
        <w:numPr>
          <w:ilvl w:val="2"/>
          <w:numId w:val="3"/>
        </w:numPr>
        <w:tabs>
          <w:tab w:pos="660" w:val="left" w:leader="none"/>
        </w:tabs>
        <w:spacing w:line="271" w:lineRule="auto" w:before="25" w:after="0"/>
        <w:ind w:left="660" w:right="163" w:hanging="320"/>
        <w:jc w:val="left"/>
        <w:rPr>
          <w:sz w:val="16"/>
        </w:rPr>
      </w:pPr>
      <w:r>
        <w:rPr>
          <w:color w:val="454547"/>
          <w:sz w:val="16"/>
        </w:rPr>
        <w:t>Upon compliance with all the criteria specified in this section, Manufacturers wishing to bid products similar to the product specified must submit to the architect 10 days prior to bidding complete</w:t>
      </w:r>
      <w:r>
        <w:rPr>
          <w:color w:val="454547"/>
          <w:spacing w:val="-5"/>
          <w:sz w:val="16"/>
        </w:rPr>
        <w:t> </w:t>
      </w:r>
      <w:r>
        <w:rPr>
          <w:color w:val="454547"/>
          <w:sz w:val="16"/>
        </w:rPr>
        <w:t>data</w:t>
      </w:r>
      <w:r>
        <w:rPr>
          <w:color w:val="454547"/>
          <w:spacing w:val="-5"/>
          <w:sz w:val="16"/>
        </w:rPr>
        <w:t> </w:t>
      </w:r>
      <w:r>
        <w:rPr>
          <w:color w:val="454547"/>
          <w:sz w:val="16"/>
        </w:rPr>
        <w:t>in</w:t>
      </w:r>
      <w:r>
        <w:rPr>
          <w:color w:val="454547"/>
          <w:spacing w:val="-5"/>
          <w:sz w:val="16"/>
        </w:rPr>
        <w:t> </w:t>
      </w:r>
      <w:r>
        <w:rPr>
          <w:color w:val="454547"/>
          <w:sz w:val="16"/>
        </w:rPr>
        <w:t>support</w:t>
      </w:r>
      <w:r>
        <w:rPr>
          <w:color w:val="454547"/>
          <w:spacing w:val="-5"/>
          <w:sz w:val="16"/>
        </w:rPr>
        <w:t> </w:t>
      </w:r>
      <w:r>
        <w:rPr>
          <w:color w:val="454547"/>
          <w:sz w:val="16"/>
        </w:rPr>
        <w:t>of</w:t>
      </w:r>
      <w:r>
        <w:rPr>
          <w:color w:val="454547"/>
          <w:spacing w:val="-5"/>
          <w:sz w:val="16"/>
        </w:rPr>
        <w:t> </w:t>
      </w:r>
      <w:r>
        <w:rPr>
          <w:color w:val="454547"/>
          <w:sz w:val="16"/>
        </w:rPr>
        <w:t>compliance</w:t>
      </w:r>
      <w:r>
        <w:rPr>
          <w:color w:val="454547"/>
          <w:spacing w:val="-5"/>
          <w:sz w:val="16"/>
        </w:rPr>
        <w:t> </w:t>
      </w:r>
      <w:r>
        <w:rPr>
          <w:color w:val="454547"/>
          <w:sz w:val="16"/>
        </w:rPr>
        <w:t>and</w:t>
      </w:r>
      <w:r>
        <w:rPr>
          <w:color w:val="454547"/>
          <w:spacing w:val="-5"/>
          <w:sz w:val="16"/>
        </w:rPr>
        <w:t> </w:t>
      </w:r>
      <w:r>
        <w:rPr>
          <w:color w:val="454547"/>
          <w:sz w:val="16"/>
        </w:rPr>
        <w:t>a</w:t>
      </w:r>
      <w:r>
        <w:rPr>
          <w:color w:val="454547"/>
          <w:spacing w:val="-5"/>
          <w:sz w:val="16"/>
        </w:rPr>
        <w:t> </w:t>
      </w:r>
      <w:r>
        <w:rPr>
          <w:color w:val="454547"/>
          <w:sz w:val="16"/>
        </w:rPr>
        <w:t>list</w:t>
      </w:r>
      <w:r>
        <w:rPr>
          <w:color w:val="454547"/>
          <w:spacing w:val="-5"/>
          <w:sz w:val="16"/>
        </w:rPr>
        <w:t> </w:t>
      </w:r>
      <w:r>
        <w:rPr>
          <w:color w:val="454547"/>
          <w:sz w:val="16"/>
        </w:rPr>
        <w:t>of</w:t>
      </w:r>
      <w:r>
        <w:rPr>
          <w:color w:val="454547"/>
          <w:spacing w:val="-5"/>
          <w:sz w:val="16"/>
        </w:rPr>
        <w:t> </w:t>
      </w:r>
      <w:r>
        <w:rPr>
          <w:color w:val="454547"/>
          <w:sz w:val="16"/>
        </w:rPr>
        <w:t>three</w:t>
      </w:r>
      <w:r>
        <w:rPr>
          <w:color w:val="454547"/>
          <w:spacing w:val="-5"/>
          <w:sz w:val="16"/>
        </w:rPr>
        <w:t> </w:t>
      </w:r>
      <w:r>
        <w:rPr>
          <w:color w:val="454547"/>
          <w:sz w:val="16"/>
        </w:rPr>
        <w:t>past installations of products similar to those listed. The submitting manufacturer guarantees the proposed substituted product complies with the product specified and as detailed on the </w:t>
      </w:r>
      <w:r>
        <w:rPr>
          <w:color w:val="454547"/>
          <w:spacing w:val="-2"/>
          <w:sz w:val="16"/>
        </w:rPr>
        <w:t>drawings.</w:t>
      </w:r>
    </w:p>
    <w:p>
      <w:pPr>
        <w:pStyle w:val="BodyText"/>
        <w:spacing w:before="22"/>
        <w:ind w:left="0" w:firstLine="0"/>
      </w:pPr>
    </w:p>
    <w:p>
      <w:pPr>
        <w:pStyle w:val="Heading3"/>
        <w:numPr>
          <w:ilvl w:val="1"/>
          <w:numId w:val="3"/>
        </w:numPr>
        <w:tabs>
          <w:tab w:pos="475" w:val="left" w:leader="none"/>
        </w:tabs>
        <w:spacing w:line="240" w:lineRule="auto" w:before="0" w:after="0"/>
        <w:ind w:left="475" w:right="0" w:hanging="375"/>
        <w:jc w:val="left"/>
      </w:pPr>
      <w:r>
        <w:rPr>
          <w:color w:val="454547"/>
          <w:spacing w:val="-2"/>
        </w:rPr>
        <w:t>MATERIALS</w:t>
      </w:r>
    </w:p>
    <w:p>
      <w:pPr>
        <w:pStyle w:val="ListParagraph"/>
        <w:numPr>
          <w:ilvl w:val="2"/>
          <w:numId w:val="3"/>
        </w:numPr>
        <w:tabs>
          <w:tab w:pos="660" w:val="left" w:leader="none"/>
        </w:tabs>
        <w:spacing w:line="271" w:lineRule="auto" w:before="25" w:after="0"/>
        <w:ind w:left="660" w:right="331" w:hanging="320"/>
        <w:jc w:val="left"/>
        <w:rPr>
          <w:sz w:val="16"/>
        </w:rPr>
      </w:pPr>
      <w:r>
        <w:rPr>
          <w:color w:val="454547"/>
          <w:sz w:val="16"/>
        </w:rPr>
        <w:t>Product</w:t>
      </w:r>
      <w:r>
        <w:rPr>
          <w:color w:val="454547"/>
          <w:spacing w:val="-7"/>
          <w:sz w:val="16"/>
        </w:rPr>
        <w:t> </w:t>
      </w:r>
      <w:r>
        <w:rPr>
          <w:color w:val="454547"/>
          <w:sz w:val="16"/>
        </w:rPr>
        <w:t>to</w:t>
      </w:r>
      <w:r>
        <w:rPr>
          <w:color w:val="454547"/>
          <w:spacing w:val="-7"/>
          <w:sz w:val="16"/>
        </w:rPr>
        <w:t> </w:t>
      </w:r>
      <w:r>
        <w:rPr>
          <w:color w:val="454547"/>
          <w:sz w:val="16"/>
        </w:rPr>
        <w:t>be</w:t>
      </w:r>
      <w:r>
        <w:rPr>
          <w:color w:val="454547"/>
          <w:spacing w:val="-7"/>
          <w:sz w:val="16"/>
        </w:rPr>
        <w:t> </w:t>
      </w:r>
      <w:r>
        <w:rPr>
          <w:color w:val="454547"/>
          <w:sz w:val="16"/>
        </w:rPr>
        <w:t>top</w:t>
      </w:r>
      <w:r>
        <w:rPr>
          <w:color w:val="454547"/>
          <w:spacing w:val="-7"/>
          <w:sz w:val="16"/>
        </w:rPr>
        <w:t> </w:t>
      </w:r>
      <w:r>
        <w:rPr>
          <w:color w:val="454547"/>
          <w:sz w:val="16"/>
        </w:rPr>
        <w:t>supported,</w:t>
      </w:r>
      <w:r>
        <w:rPr>
          <w:color w:val="454547"/>
          <w:spacing w:val="-7"/>
          <w:sz w:val="16"/>
        </w:rPr>
        <w:t> </w:t>
      </w:r>
      <w:r>
        <w:rPr>
          <w:color w:val="454547"/>
          <w:sz w:val="16"/>
        </w:rPr>
        <w:t>individual,</w:t>
      </w:r>
      <w:r>
        <w:rPr>
          <w:color w:val="454547"/>
          <w:spacing w:val="-7"/>
          <w:sz w:val="16"/>
        </w:rPr>
        <w:t> </w:t>
      </w:r>
      <w:r>
        <w:rPr>
          <w:color w:val="454547"/>
          <w:sz w:val="16"/>
        </w:rPr>
        <w:t>single</w:t>
      </w:r>
      <w:r>
        <w:rPr>
          <w:color w:val="454547"/>
          <w:spacing w:val="-7"/>
          <w:sz w:val="16"/>
        </w:rPr>
        <w:t> </w:t>
      </w:r>
      <w:r>
        <w:rPr>
          <w:color w:val="454547"/>
          <w:sz w:val="16"/>
        </w:rPr>
        <w:t>carrier,</w:t>
      </w:r>
      <w:r>
        <w:rPr>
          <w:color w:val="454547"/>
          <w:spacing w:val="-7"/>
          <w:sz w:val="16"/>
        </w:rPr>
        <w:t> </w:t>
      </w:r>
      <w:r>
        <w:rPr>
          <w:color w:val="454547"/>
          <w:sz w:val="16"/>
        </w:rPr>
        <w:t>acous- tically rated glass panels, with Basis-of-Design the STELLA™ series by Kwik-Wall.</w:t>
      </w:r>
    </w:p>
    <w:p>
      <w:pPr>
        <w:pStyle w:val="ListParagraph"/>
        <w:numPr>
          <w:ilvl w:val="2"/>
          <w:numId w:val="3"/>
        </w:numPr>
        <w:tabs>
          <w:tab w:pos="659" w:val="left" w:leader="none"/>
        </w:tabs>
        <w:spacing w:line="194" w:lineRule="exact" w:before="0" w:after="0"/>
        <w:ind w:left="659" w:right="0" w:hanging="319"/>
        <w:jc w:val="left"/>
        <w:rPr>
          <w:sz w:val="16"/>
        </w:rPr>
      </w:pPr>
      <w:r>
        <w:rPr>
          <w:color w:val="454547"/>
          <w:sz w:val="16"/>
        </w:rPr>
        <w:t>Panel</w:t>
      </w:r>
      <w:r>
        <w:rPr>
          <w:color w:val="454547"/>
          <w:spacing w:val="-3"/>
          <w:sz w:val="16"/>
        </w:rPr>
        <w:t> </w:t>
      </w:r>
      <w:r>
        <w:rPr>
          <w:color w:val="454547"/>
          <w:spacing w:val="-2"/>
          <w:sz w:val="16"/>
        </w:rPr>
        <w:t>Construction</w:t>
      </w:r>
    </w:p>
    <w:p>
      <w:pPr>
        <w:pStyle w:val="ListParagraph"/>
        <w:numPr>
          <w:ilvl w:val="3"/>
          <w:numId w:val="3"/>
        </w:numPr>
        <w:tabs>
          <w:tab w:pos="1140" w:val="left" w:leader="none"/>
        </w:tabs>
        <w:spacing w:line="271" w:lineRule="auto" w:before="25" w:after="0"/>
        <w:ind w:left="1140" w:right="354" w:hanging="300"/>
        <w:jc w:val="left"/>
        <w:rPr>
          <w:sz w:val="16"/>
        </w:rPr>
      </w:pPr>
      <w:r>
        <w:rPr>
          <w:color w:val="454547"/>
          <w:sz w:val="16"/>
        </w:rPr>
        <w:t>Panels</w:t>
      </w:r>
      <w:r>
        <w:rPr>
          <w:color w:val="454547"/>
          <w:spacing w:val="-4"/>
          <w:sz w:val="16"/>
        </w:rPr>
        <w:t> </w:t>
      </w:r>
      <w:r>
        <w:rPr>
          <w:color w:val="454547"/>
          <w:sz w:val="16"/>
        </w:rPr>
        <w:t>shall</w:t>
      </w:r>
      <w:r>
        <w:rPr>
          <w:color w:val="454547"/>
          <w:spacing w:val="-4"/>
          <w:sz w:val="16"/>
        </w:rPr>
        <w:t> </w:t>
      </w:r>
      <w:r>
        <w:rPr>
          <w:color w:val="454547"/>
          <w:sz w:val="16"/>
        </w:rPr>
        <w:t>be</w:t>
      </w:r>
      <w:r>
        <w:rPr>
          <w:color w:val="454547"/>
          <w:spacing w:val="-4"/>
          <w:sz w:val="16"/>
        </w:rPr>
        <w:t> </w:t>
      </w:r>
      <w:r>
        <w:rPr>
          <w:color w:val="454547"/>
          <w:sz w:val="16"/>
        </w:rPr>
        <w:t>nominally</w:t>
      </w:r>
      <w:r>
        <w:rPr>
          <w:color w:val="454547"/>
          <w:spacing w:val="-4"/>
          <w:sz w:val="16"/>
        </w:rPr>
        <w:t> </w:t>
      </w:r>
      <w:r>
        <w:rPr>
          <w:color w:val="454547"/>
          <w:sz w:val="16"/>
        </w:rPr>
        <w:t>4</w:t>
      </w:r>
      <w:r>
        <w:rPr>
          <w:color w:val="454547"/>
          <w:spacing w:val="-4"/>
          <w:sz w:val="16"/>
        </w:rPr>
        <w:t> </w:t>
      </w:r>
      <w:r>
        <w:rPr>
          <w:color w:val="454547"/>
          <w:sz w:val="16"/>
        </w:rPr>
        <w:t>9/16”</w:t>
      </w:r>
      <w:r>
        <w:rPr>
          <w:color w:val="454547"/>
          <w:spacing w:val="-4"/>
          <w:sz w:val="16"/>
        </w:rPr>
        <w:t> </w:t>
      </w:r>
      <w:r>
        <w:rPr>
          <w:color w:val="454547"/>
          <w:sz w:val="16"/>
        </w:rPr>
        <w:t>–</w:t>
      </w:r>
      <w:r>
        <w:rPr>
          <w:color w:val="454547"/>
          <w:spacing w:val="-4"/>
          <w:sz w:val="16"/>
        </w:rPr>
        <w:t> </w:t>
      </w:r>
      <w:r>
        <w:rPr>
          <w:color w:val="454547"/>
          <w:sz w:val="16"/>
        </w:rPr>
        <w:t>4</w:t>
      </w:r>
      <w:r>
        <w:rPr>
          <w:color w:val="454547"/>
          <w:spacing w:val="-4"/>
          <w:sz w:val="16"/>
        </w:rPr>
        <w:t> </w:t>
      </w:r>
      <w:r>
        <w:rPr>
          <w:color w:val="454547"/>
          <w:sz w:val="16"/>
        </w:rPr>
        <w:t>11/16”</w:t>
      </w:r>
      <w:r>
        <w:rPr>
          <w:color w:val="454547"/>
          <w:spacing w:val="-4"/>
          <w:sz w:val="16"/>
        </w:rPr>
        <w:t> </w:t>
      </w:r>
      <w:r>
        <w:rPr>
          <w:color w:val="454547"/>
          <w:sz w:val="16"/>
        </w:rPr>
        <w:t>[116-119]</w:t>
      </w:r>
      <w:r>
        <w:rPr>
          <w:color w:val="454547"/>
          <w:spacing w:val="-4"/>
          <w:sz w:val="16"/>
        </w:rPr>
        <w:t> </w:t>
      </w:r>
      <w:r>
        <w:rPr>
          <w:color w:val="454547"/>
          <w:sz w:val="16"/>
        </w:rPr>
        <w:t>thick and up to 51 1/8” [1300] in width.</w:t>
      </w:r>
    </w:p>
    <w:p>
      <w:pPr>
        <w:pStyle w:val="ListParagraph"/>
        <w:numPr>
          <w:ilvl w:val="3"/>
          <w:numId w:val="3"/>
        </w:numPr>
        <w:tabs>
          <w:tab w:pos="1138" w:val="left" w:leader="none"/>
          <w:tab w:pos="1140" w:val="left" w:leader="none"/>
        </w:tabs>
        <w:spacing w:line="271" w:lineRule="auto" w:before="0" w:after="0"/>
        <w:ind w:left="1140" w:right="319" w:hanging="300"/>
        <w:jc w:val="left"/>
        <w:rPr>
          <w:sz w:val="16"/>
        </w:rPr>
      </w:pPr>
      <w:r>
        <w:rPr>
          <w:color w:val="454547"/>
          <w:sz w:val="16"/>
        </w:rPr>
        <w:t>Frames shall be of architectural grade aluminum with powder coated or anodized finish with vertical edges that</w:t>
      </w:r>
      <w:r>
        <w:rPr>
          <w:color w:val="454547"/>
          <w:spacing w:val="-7"/>
          <w:sz w:val="16"/>
        </w:rPr>
        <w:t> </w:t>
      </w:r>
      <w:r>
        <w:rPr>
          <w:color w:val="454547"/>
          <w:sz w:val="16"/>
        </w:rPr>
        <w:t>form</w:t>
      </w:r>
      <w:r>
        <w:rPr>
          <w:color w:val="454547"/>
          <w:spacing w:val="-7"/>
          <w:sz w:val="16"/>
        </w:rPr>
        <w:t> </w:t>
      </w:r>
      <w:r>
        <w:rPr>
          <w:color w:val="454547"/>
          <w:sz w:val="16"/>
        </w:rPr>
        <w:t>a</w:t>
      </w:r>
      <w:r>
        <w:rPr>
          <w:color w:val="454547"/>
          <w:spacing w:val="-7"/>
          <w:sz w:val="16"/>
        </w:rPr>
        <w:t> </w:t>
      </w:r>
      <w:r>
        <w:rPr>
          <w:color w:val="454547"/>
          <w:sz w:val="16"/>
        </w:rPr>
        <w:t>male</w:t>
      </w:r>
      <w:r>
        <w:rPr>
          <w:color w:val="454547"/>
          <w:spacing w:val="-7"/>
          <w:sz w:val="16"/>
        </w:rPr>
        <w:t> </w:t>
      </w:r>
      <w:r>
        <w:rPr>
          <w:color w:val="454547"/>
          <w:sz w:val="16"/>
        </w:rPr>
        <w:t>and</w:t>
      </w:r>
      <w:r>
        <w:rPr>
          <w:color w:val="454547"/>
          <w:spacing w:val="-7"/>
          <w:sz w:val="16"/>
        </w:rPr>
        <w:t> </w:t>
      </w:r>
      <w:r>
        <w:rPr>
          <w:color w:val="454547"/>
          <w:sz w:val="16"/>
        </w:rPr>
        <w:t>female</w:t>
      </w:r>
      <w:r>
        <w:rPr>
          <w:color w:val="454547"/>
          <w:spacing w:val="-7"/>
          <w:sz w:val="16"/>
        </w:rPr>
        <w:t> </w:t>
      </w:r>
      <w:r>
        <w:rPr>
          <w:color w:val="454547"/>
          <w:sz w:val="16"/>
        </w:rPr>
        <w:t>style</w:t>
      </w:r>
      <w:r>
        <w:rPr>
          <w:color w:val="454547"/>
          <w:spacing w:val="-7"/>
          <w:sz w:val="16"/>
        </w:rPr>
        <w:t> </w:t>
      </w:r>
      <w:r>
        <w:rPr>
          <w:color w:val="454547"/>
          <w:sz w:val="16"/>
        </w:rPr>
        <w:t>interlocking</w:t>
      </w:r>
      <w:r>
        <w:rPr>
          <w:color w:val="454547"/>
          <w:spacing w:val="-7"/>
          <w:sz w:val="16"/>
        </w:rPr>
        <w:t> </w:t>
      </w:r>
      <w:r>
        <w:rPr>
          <w:color w:val="454547"/>
          <w:sz w:val="16"/>
        </w:rPr>
        <w:t>connec- tion. Standard panel heights up to 11’-0” [3353] 50 STC with full glass fronts. (10’-0”) [3048] 44 STC.</w:t>
      </w:r>
    </w:p>
    <w:p>
      <w:pPr>
        <w:pStyle w:val="ListParagraph"/>
        <w:numPr>
          <w:ilvl w:val="4"/>
          <w:numId w:val="3"/>
        </w:numPr>
        <w:tabs>
          <w:tab w:pos="1700" w:val="left" w:leader="none"/>
        </w:tabs>
        <w:spacing w:line="271" w:lineRule="auto" w:before="0" w:after="0"/>
        <w:ind w:left="1700" w:right="144" w:hanging="320"/>
        <w:jc w:val="left"/>
        <w:rPr>
          <w:color w:val="454547"/>
          <w:sz w:val="16"/>
        </w:rPr>
      </w:pPr>
      <w:r>
        <w:rPr>
          <w:color w:val="454547"/>
          <w:sz w:val="16"/>
        </w:rPr>
        <w:t>Optional</w:t>
      </w:r>
      <w:r>
        <w:rPr>
          <w:color w:val="454547"/>
          <w:spacing w:val="-7"/>
          <w:sz w:val="16"/>
        </w:rPr>
        <w:t> </w:t>
      </w:r>
      <w:r>
        <w:rPr>
          <w:color w:val="454547"/>
          <w:sz w:val="16"/>
        </w:rPr>
        <w:t>heights</w:t>
      </w:r>
      <w:r>
        <w:rPr>
          <w:color w:val="454547"/>
          <w:spacing w:val="-7"/>
          <w:sz w:val="16"/>
        </w:rPr>
        <w:t> </w:t>
      </w:r>
      <w:r>
        <w:rPr>
          <w:color w:val="454547"/>
          <w:sz w:val="16"/>
        </w:rPr>
        <w:t>up</w:t>
      </w:r>
      <w:r>
        <w:rPr>
          <w:color w:val="454547"/>
          <w:spacing w:val="-7"/>
          <w:sz w:val="16"/>
        </w:rPr>
        <w:t> </w:t>
      </w:r>
      <w:r>
        <w:rPr>
          <w:color w:val="454547"/>
          <w:sz w:val="16"/>
        </w:rPr>
        <w:t>to</w:t>
      </w:r>
      <w:r>
        <w:rPr>
          <w:color w:val="454547"/>
          <w:spacing w:val="-7"/>
          <w:sz w:val="16"/>
        </w:rPr>
        <w:t> </w:t>
      </w:r>
      <w:r>
        <w:rPr>
          <w:color w:val="454547"/>
          <w:sz w:val="16"/>
        </w:rPr>
        <w:t>14’-9”</w:t>
      </w:r>
      <w:r>
        <w:rPr>
          <w:color w:val="454547"/>
          <w:spacing w:val="-7"/>
          <w:sz w:val="16"/>
        </w:rPr>
        <w:t> </w:t>
      </w:r>
      <w:r>
        <w:rPr>
          <w:color w:val="454547"/>
          <w:sz w:val="16"/>
        </w:rPr>
        <w:t>[4500]</w:t>
      </w:r>
      <w:r>
        <w:rPr>
          <w:color w:val="454547"/>
          <w:spacing w:val="-7"/>
          <w:sz w:val="16"/>
        </w:rPr>
        <w:t> </w:t>
      </w:r>
      <w:r>
        <w:rPr>
          <w:color w:val="454547"/>
          <w:sz w:val="16"/>
        </w:rPr>
        <w:t>using</w:t>
      </w:r>
      <w:r>
        <w:rPr>
          <w:color w:val="454547"/>
          <w:spacing w:val="-7"/>
          <w:sz w:val="16"/>
        </w:rPr>
        <w:t> </w:t>
      </w:r>
      <w:r>
        <w:rPr>
          <w:color w:val="454547"/>
          <w:sz w:val="16"/>
        </w:rPr>
        <w:t>horizon- tal mullions and </w:t>
      </w:r>
      <w:r>
        <w:rPr>
          <w:color w:val="414042"/>
          <w:sz w:val="16"/>
        </w:rPr>
        <w:t>dual stacked glass</w:t>
      </w:r>
    </w:p>
    <w:p>
      <w:pPr>
        <w:pStyle w:val="ListParagraph"/>
        <w:numPr>
          <w:ilvl w:val="3"/>
          <w:numId w:val="3"/>
        </w:numPr>
        <w:tabs>
          <w:tab w:pos="1140" w:val="left" w:leader="none"/>
        </w:tabs>
        <w:spacing w:line="271" w:lineRule="auto" w:before="0" w:after="0"/>
        <w:ind w:left="1140" w:right="306" w:hanging="300"/>
        <w:jc w:val="left"/>
        <w:rPr>
          <w:sz w:val="16"/>
        </w:rPr>
      </w:pPr>
      <w:r>
        <w:rPr>
          <w:color w:val="454547"/>
          <w:sz w:val="16"/>
        </w:rPr>
        <w:t>Glazing</w:t>
      </w:r>
      <w:r>
        <w:rPr>
          <w:color w:val="454547"/>
          <w:spacing w:val="-6"/>
          <w:sz w:val="16"/>
        </w:rPr>
        <w:t> </w:t>
      </w:r>
      <w:r>
        <w:rPr>
          <w:color w:val="454547"/>
          <w:sz w:val="16"/>
        </w:rPr>
        <w:t>sealants</w:t>
      </w:r>
      <w:r>
        <w:rPr>
          <w:color w:val="454547"/>
          <w:spacing w:val="-6"/>
          <w:sz w:val="16"/>
        </w:rPr>
        <w:t> </w:t>
      </w:r>
      <w:r>
        <w:rPr>
          <w:color w:val="454547"/>
          <w:sz w:val="16"/>
        </w:rPr>
        <w:t>and</w:t>
      </w:r>
      <w:r>
        <w:rPr>
          <w:color w:val="454547"/>
          <w:spacing w:val="-6"/>
          <w:sz w:val="16"/>
        </w:rPr>
        <w:t> </w:t>
      </w:r>
      <w:r>
        <w:rPr>
          <w:color w:val="454547"/>
          <w:sz w:val="16"/>
        </w:rPr>
        <w:t>gaskets</w:t>
      </w:r>
      <w:r>
        <w:rPr>
          <w:color w:val="454547"/>
          <w:spacing w:val="-6"/>
          <w:sz w:val="16"/>
        </w:rPr>
        <w:t> </w:t>
      </w:r>
      <w:r>
        <w:rPr>
          <w:color w:val="454547"/>
          <w:sz w:val="16"/>
        </w:rPr>
        <w:t>suited</w:t>
      </w:r>
      <w:r>
        <w:rPr>
          <w:color w:val="454547"/>
          <w:spacing w:val="-6"/>
          <w:sz w:val="16"/>
        </w:rPr>
        <w:t> </w:t>
      </w:r>
      <w:r>
        <w:rPr>
          <w:color w:val="454547"/>
          <w:sz w:val="16"/>
        </w:rPr>
        <w:t>and</w:t>
      </w:r>
      <w:r>
        <w:rPr>
          <w:color w:val="454547"/>
          <w:spacing w:val="-6"/>
          <w:sz w:val="16"/>
        </w:rPr>
        <w:t> </w:t>
      </w:r>
      <w:r>
        <w:rPr>
          <w:color w:val="454547"/>
          <w:sz w:val="16"/>
        </w:rPr>
        <w:t>shaped</w:t>
      </w:r>
      <w:r>
        <w:rPr>
          <w:color w:val="454547"/>
          <w:spacing w:val="-6"/>
          <w:sz w:val="16"/>
        </w:rPr>
        <w:t> </w:t>
      </w:r>
      <w:r>
        <w:rPr>
          <w:color w:val="454547"/>
          <w:sz w:val="16"/>
        </w:rPr>
        <w:t>for</w:t>
      </w:r>
      <w:r>
        <w:rPr>
          <w:color w:val="454547"/>
          <w:spacing w:val="-6"/>
          <w:sz w:val="16"/>
        </w:rPr>
        <w:t> </w:t>
      </w:r>
      <w:r>
        <w:rPr>
          <w:color w:val="454547"/>
          <w:sz w:val="16"/>
        </w:rPr>
        <w:t>the glass configuration and thickness.</w:t>
      </w:r>
    </w:p>
    <w:p>
      <w:pPr>
        <w:pStyle w:val="ListParagraph"/>
        <w:numPr>
          <w:ilvl w:val="3"/>
          <w:numId w:val="3"/>
        </w:numPr>
        <w:tabs>
          <w:tab w:pos="1139" w:val="left" w:leader="none"/>
        </w:tabs>
        <w:spacing w:line="194" w:lineRule="exact" w:before="0" w:after="0"/>
        <w:ind w:left="1139" w:right="0" w:hanging="299"/>
        <w:jc w:val="left"/>
        <w:rPr>
          <w:sz w:val="16"/>
        </w:rPr>
      </w:pPr>
      <w:r>
        <w:rPr>
          <w:color w:val="454547"/>
          <w:sz w:val="16"/>
        </w:rPr>
        <w:t>Horizontal</w:t>
      </w:r>
      <w:r>
        <w:rPr>
          <w:color w:val="454547"/>
          <w:spacing w:val="-6"/>
          <w:sz w:val="16"/>
        </w:rPr>
        <w:t> </w:t>
      </w:r>
      <w:r>
        <w:rPr>
          <w:color w:val="454547"/>
          <w:spacing w:val="-4"/>
          <w:sz w:val="16"/>
        </w:rPr>
        <w:t>Seals</w:t>
      </w:r>
    </w:p>
    <w:p>
      <w:pPr>
        <w:pStyle w:val="ListParagraph"/>
        <w:numPr>
          <w:ilvl w:val="4"/>
          <w:numId w:val="3"/>
        </w:numPr>
        <w:tabs>
          <w:tab w:pos="1699" w:val="left" w:leader="none"/>
        </w:tabs>
        <w:spacing w:line="240" w:lineRule="auto" w:before="22" w:after="0"/>
        <w:ind w:left="1699" w:right="0" w:hanging="319"/>
        <w:jc w:val="left"/>
        <w:rPr>
          <w:color w:val="454547"/>
          <w:sz w:val="16"/>
        </w:rPr>
      </w:pPr>
      <w:r>
        <w:rPr>
          <w:color w:val="454547"/>
          <w:sz w:val="16"/>
        </w:rPr>
        <w:t>Automatically</w:t>
      </w:r>
      <w:r>
        <w:rPr>
          <w:color w:val="454547"/>
          <w:spacing w:val="-6"/>
          <w:sz w:val="16"/>
        </w:rPr>
        <w:t> </w:t>
      </w:r>
      <w:r>
        <w:rPr>
          <w:color w:val="454547"/>
          <w:spacing w:val="-2"/>
          <w:sz w:val="16"/>
        </w:rPr>
        <w:t>operated</w:t>
      </w:r>
    </w:p>
    <w:p>
      <w:pPr>
        <w:pStyle w:val="ListParagraph"/>
        <w:numPr>
          <w:ilvl w:val="5"/>
          <w:numId w:val="3"/>
        </w:numPr>
        <w:tabs>
          <w:tab w:pos="1900" w:val="left" w:leader="none"/>
        </w:tabs>
        <w:spacing w:line="271" w:lineRule="auto" w:before="25" w:after="0"/>
        <w:ind w:left="1900" w:right="119" w:hanging="220"/>
        <w:jc w:val="left"/>
        <w:rPr>
          <w:sz w:val="16"/>
        </w:rPr>
      </w:pPr>
      <w:r>
        <w:rPr>
          <w:color w:val="454547"/>
          <w:sz w:val="16"/>
        </w:rPr>
        <w:t>Top and bottom horizontal low voltage, elec- trically operated, automatically activated seals shall provide continuous contact with the track and</w:t>
      </w:r>
      <w:r>
        <w:rPr>
          <w:color w:val="454547"/>
          <w:spacing w:val="-8"/>
          <w:sz w:val="16"/>
        </w:rPr>
        <w:t> </w:t>
      </w:r>
      <w:r>
        <w:rPr>
          <w:color w:val="454547"/>
          <w:sz w:val="16"/>
        </w:rPr>
        <w:t>floor</w:t>
      </w:r>
      <w:r>
        <w:rPr>
          <w:color w:val="454547"/>
          <w:spacing w:val="-8"/>
          <w:sz w:val="16"/>
        </w:rPr>
        <w:t> </w:t>
      </w:r>
      <w:r>
        <w:rPr>
          <w:color w:val="454547"/>
          <w:sz w:val="16"/>
        </w:rPr>
        <w:t>with</w:t>
      </w:r>
      <w:r>
        <w:rPr>
          <w:color w:val="454547"/>
          <w:spacing w:val="-8"/>
          <w:sz w:val="16"/>
        </w:rPr>
        <w:t> </w:t>
      </w:r>
      <w:r>
        <w:rPr>
          <w:color w:val="454547"/>
          <w:sz w:val="16"/>
        </w:rPr>
        <w:t>a</w:t>
      </w:r>
      <w:r>
        <w:rPr>
          <w:color w:val="454547"/>
          <w:spacing w:val="-8"/>
          <w:sz w:val="16"/>
        </w:rPr>
        <w:t> </w:t>
      </w:r>
      <w:r>
        <w:rPr>
          <w:color w:val="454547"/>
          <w:sz w:val="16"/>
        </w:rPr>
        <w:t>total</w:t>
      </w:r>
      <w:r>
        <w:rPr>
          <w:color w:val="454547"/>
          <w:spacing w:val="-8"/>
          <w:sz w:val="16"/>
        </w:rPr>
        <w:t> </w:t>
      </w:r>
      <w:r>
        <w:rPr>
          <w:color w:val="454547"/>
          <w:sz w:val="16"/>
        </w:rPr>
        <w:t>clearance</w:t>
      </w:r>
      <w:r>
        <w:rPr>
          <w:color w:val="454547"/>
          <w:spacing w:val="-8"/>
          <w:sz w:val="16"/>
        </w:rPr>
        <w:t> </w:t>
      </w:r>
      <w:r>
        <w:rPr>
          <w:color w:val="454547"/>
          <w:sz w:val="16"/>
        </w:rPr>
        <w:t>of</w:t>
      </w:r>
      <w:r>
        <w:rPr>
          <w:color w:val="454547"/>
          <w:spacing w:val="-8"/>
          <w:sz w:val="16"/>
        </w:rPr>
        <w:t> </w:t>
      </w:r>
      <w:r>
        <w:rPr>
          <w:color w:val="454547"/>
          <w:sz w:val="16"/>
        </w:rPr>
        <w:t>3/4”</w:t>
      </w:r>
      <w:r>
        <w:rPr>
          <w:color w:val="454547"/>
          <w:spacing w:val="-8"/>
          <w:sz w:val="16"/>
        </w:rPr>
        <w:t> </w:t>
      </w:r>
      <w:r>
        <w:rPr>
          <w:color w:val="454547"/>
          <w:sz w:val="16"/>
        </w:rPr>
        <w:t>[20]</w:t>
      </w:r>
      <w:r>
        <w:rPr>
          <w:color w:val="454547"/>
          <w:spacing w:val="-8"/>
          <w:sz w:val="16"/>
        </w:rPr>
        <w:t> </w:t>
      </w:r>
      <w:r>
        <w:rPr>
          <w:color w:val="454547"/>
          <w:sz w:val="16"/>
        </w:rPr>
        <w:t>when extended and provide a minimum 40lbs [18kg] of seal forces. Each top and bottom seal has an operating range of 3/4” [20].</w:t>
      </w:r>
    </w:p>
    <w:p>
      <w:pPr>
        <w:pStyle w:val="ListParagraph"/>
        <w:numPr>
          <w:ilvl w:val="5"/>
          <w:numId w:val="3"/>
        </w:numPr>
        <w:tabs>
          <w:tab w:pos="1900" w:val="left" w:leader="none"/>
        </w:tabs>
        <w:spacing w:line="271" w:lineRule="auto" w:before="0" w:after="0"/>
        <w:ind w:left="1900" w:right="176" w:hanging="220"/>
        <w:jc w:val="both"/>
        <w:rPr>
          <w:sz w:val="16"/>
        </w:rPr>
      </w:pPr>
      <w:r>
        <w:rPr>
          <w:color w:val="454547"/>
          <w:sz w:val="16"/>
        </w:rPr>
        <w:t>Panels</w:t>
      </w:r>
      <w:r>
        <w:rPr>
          <w:color w:val="454547"/>
          <w:spacing w:val="-3"/>
          <w:sz w:val="16"/>
        </w:rPr>
        <w:t> </w:t>
      </w:r>
      <w:r>
        <w:rPr>
          <w:color w:val="454547"/>
          <w:sz w:val="16"/>
        </w:rPr>
        <w:t>to</w:t>
      </w:r>
      <w:r>
        <w:rPr>
          <w:color w:val="454547"/>
          <w:spacing w:val="-3"/>
          <w:sz w:val="16"/>
        </w:rPr>
        <w:t> </w:t>
      </w:r>
      <w:r>
        <w:rPr>
          <w:color w:val="454547"/>
          <w:sz w:val="16"/>
        </w:rPr>
        <w:t>make</w:t>
      </w:r>
      <w:r>
        <w:rPr>
          <w:color w:val="454547"/>
          <w:spacing w:val="-3"/>
          <w:sz w:val="16"/>
        </w:rPr>
        <w:t> </w:t>
      </w:r>
      <w:r>
        <w:rPr>
          <w:color w:val="454547"/>
          <w:sz w:val="16"/>
        </w:rPr>
        <w:t>panel-to-panel</w:t>
      </w:r>
      <w:r>
        <w:rPr>
          <w:color w:val="454547"/>
          <w:spacing w:val="-3"/>
          <w:sz w:val="16"/>
        </w:rPr>
        <w:t> </w:t>
      </w:r>
      <w:r>
        <w:rPr>
          <w:color w:val="454547"/>
          <w:sz w:val="16"/>
        </w:rPr>
        <w:t>electric</w:t>
      </w:r>
      <w:r>
        <w:rPr>
          <w:color w:val="454547"/>
          <w:spacing w:val="-3"/>
          <w:sz w:val="16"/>
        </w:rPr>
        <w:t> </w:t>
      </w:r>
      <w:r>
        <w:rPr>
          <w:color w:val="454547"/>
          <w:sz w:val="16"/>
        </w:rPr>
        <w:t>contact allowing</w:t>
      </w:r>
      <w:r>
        <w:rPr>
          <w:color w:val="454547"/>
          <w:spacing w:val="-9"/>
          <w:sz w:val="16"/>
        </w:rPr>
        <w:t> </w:t>
      </w:r>
      <w:r>
        <w:rPr>
          <w:color w:val="454547"/>
          <w:sz w:val="16"/>
        </w:rPr>
        <w:t>top</w:t>
      </w:r>
      <w:r>
        <w:rPr>
          <w:color w:val="454547"/>
          <w:spacing w:val="-9"/>
          <w:sz w:val="16"/>
        </w:rPr>
        <w:t> </w:t>
      </w:r>
      <w:r>
        <w:rPr>
          <w:color w:val="454547"/>
          <w:sz w:val="16"/>
        </w:rPr>
        <w:t>and</w:t>
      </w:r>
      <w:r>
        <w:rPr>
          <w:color w:val="454547"/>
          <w:spacing w:val="-9"/>
          <w:sz w:val="16"/>
        </w:rPr>
        <w:t> </w:t>
      </w:r>
      <w:r>
        <w:rPr>
          <w:color w:val="454547"/>
          <w:sz w:val="16"/>
        </w:rPr>
        <w:t>bottom</w:t>
      </w:r>
      <w:r>
        <w:rPr>
          <w:color w:val="454547"/>
          <w:spacing w:val="-9"/>
          <w:sz w:val="16"/>
        </w:rPr>
        <w:t> </w:t>
      </w:r>
      <w:r>
        <w:rPr>
          <w:color w:val="454547"/>
          <w:sz w:val="16"/>
        </w:rPr>
        <w:t>panel</w:t>
      </w:r>
      <w:r>
        <w:rPr>
          <w:color w:val="454547"/>
          <w:spacing w:val="-9"/>
          <w:sz w:val="16"/>
        </w:rPr>
        <w:t> </w:t>
      </w:r>
      <w:r>
        <w:rPr>
          <w:color w:val="454547"/>
          <w:sz w:val="16"/>
        </w:rPr>
        <w:t>seals</w:t>
      </w:r>
      <w:r>
        <w:rPr>
          <w:color w:val="454547"/>
          <w:spacing w:val="-9"/>
          <w:sz w:val="16"/>
        </w:rPr>
        <w:t> </w:t>
      </w:r>
      <w:r>
        <w:rPr>
          <w:color w:val="454547"/>
          <w:sz w:val="16"/>
        </w:rPr>
        <w:t>to</w:t>
      </w:r>
      <w:r>
        <w:rPr>
          <w:color w:val="454547"/>
          <w:spacing w:val="-9"/>
          <w:sz w:val="16"/>
        </w:rPr>
        <w:t> </w:t>
      </w:r>
      <w:r>
        <w:rPr>
          <w:color w:val="454547"/>
          <w:sz w:val="16"/>
        </w:rPr>
        <w:t>operate using built-in seal actuators.</w:t>
      </w:r>
    </w:p>
    <w:p>
      <w:pPr>
        <w:spacing w:after="0" w:line="271" w:lineRule="auto"/>
        <w:jc w:val="both"/>
        <w:rPr>
          <w:sz w:val="16"/>
        </w:rPr>
        <w:sectPr>
          <w:type w:val="continuous"/>
          <w:pgSz w:w="12240" w:h="15840"/>
          <w:pgMar w:header="360" w:footer="742" w:top="2380" w:bottom="940" w:left="260" w:right="240"/>
          <w:cols w:num="2" w:equalWidth="0">
            <w:col w:w="5751" w:space="129"/>
            <w:col w:w="5860"/>
          </w:cols>
        </w:sectPr>
      </w:pPr>
    </w:p>
    <w:p>
      <w:pPr>
        <w:spacing w:before="191"/>
        <w:ind w:left="0" w:right="17" w:firstLine="0"/>
        <w:jc w:val="center"/>
        <w:rPr>
          <w:rFonts w:ascii="Montserrat SemiBold" w:hAnsi="Montserrat SemiBold"/>
          <w:b/>
          <w:sz w:val="26"/>
        </w:rPr>
      </w:pPr>
      <w:r>
        <w:rPr>
          <w:b/>
          <w:color w:val="454547"/>
          <w:sz w:val="34"/>
        </w:rPr>
        <w:t>STELLA</w:t>
      </w:r>
      <w:r>
        <w:rPr>
          <w:b/>
          <w:color w:val="454547"/>
          <w:position w:val="11"/>
          <w:sz w:val="20"/>
        </w:rPr>
        <w:t>™</w:t>
      </w:r>
      <w:r>
        <w:rPr>
          <w:b/>
          <w:color w:val="454547"/>
          <w:spacing w:val="12"/>
          <w:position w:val="11"/>
          <w:sz w:val="20"/>
        </w:rPr>
        <w:t> </w:t>
      </w:r>
      <w:r>
        <w:rPr>
          <w:rFonts w:ascii="Montserrat Medium" w:hAnsi="Montserrat Medium"/>
          <w:color w:val="454547"/>
          <w:sz w:val="34"/>
        </w:rPr>
        <w:t>–</w:t>
      </w:r>
      <w:r>
        <w:rPr>
          <w:rFonts w:ascii="Montserrat Medium" w:hAnsi="Montserrat Medium"/>
          <w:color w:val="454547"/>
          <w:spacing w:val="-30"/>
          <w:sz w:val="34"/>
        </w:rPr>
        <w:t> </w:t>
      </w:r>
      <w:r>
        <w:rPr>
          <w:rFonts w:ascii="Montserrat SemiBold" w:hAnsi="Montserrat SemiBold"/>
          <w:b/>
          <w:color w:val="231F20"/>
          <w:sz w:val="26"/>
        </w:rPr>
        <w:t>Individual,</w:t>
      </w:r>
      <w:r>
        <w:rPr>
          <w:rFonts w:ascii="Montserrat SemiBold" w:hAnsi="Montserrat SemiBold"/>
          <w:b/>
          <w:color w:val="231F20"/>
          <w:spacing w:val="-7"/>
          <w:sz w:val="26"/>
        </w:rPr>
        <w:t> </w:t>
      </w:r>
      <w:r>
        <w:rPr>
          <w:rFonts w:ascii="Montserrat SemiBold" w:hAnsi="Montserrat SemiBold"/>
          <w:b/>
          <w:color w:val="231F20"/>
          <w:sz w:val="26"/>
        </w:rPr>
        <w:t>Single</w:t>
      </w:r>
      <w:r>
        <w:rPr>
          <w:rFonts w:ascii="Montserrat SemiBold" w:hAnsi="Montserrat SemiBold"/>
          <w:b/>
          <w:color w:val="231F20"/>
          <w:spacing w:val="-7"/>
          <w:sz w:val="26"/>
        </w:rPr>
        <w:t> </w:t>
      </w:r>
      <w:r>
        <w:rPr>
          <w:rFonts w:ascii="Montserrat SemiBold" w:hAnsi="Montserrat SemiBold"/>
          <w:b/>
          <w:color w:val="231F20"/>
          <w:sz w:val="26"/>
        </w:rPr>
        <w:t>Carrier</w:t>
      </w:r>
      <w:r>
        <w:rPr>
          <w:rFonts w:ascii="Montserrat SemiBold" w:hAnsi="Montserrat SemiBold"/>
          <w:b/>
          <w:color w:val="231F20"/>
          <w:spacing w:val="-7"/>
          <w:sz w:val="26"/>
        </w:rPr>
        <w:t> </w:t>
      </w:r>
      <w:r>
        <w:rPr>
          <w:rFonts w:ascii="Montserrat SemiBold" w:hAnsi="Montserrat SemiBold"/>
          <w:b/>
          <w:color w:val="231F20"/>
          <w:spacing w:val="-2"/>
          <w:sz w:val="26"/>
        </w:rPr>
        <w:t>Panels</w:t>
      </w:r>
    </w:p>
    <w:p>
      <w:pPr>
        <w:pStyle w:val="Heading1"/>
      </w:pPr>
      <w:r>
        <w:rPr>
          <w:color w:val="454547"/>
        </w:rPr>
        <w:t>SECTION</w:t>
      </w:r>
      <w:r>
        <w:rPr>
          <w:color w:val="454547"/>
          <w:spacing w:val="-1"/>
        </w:rPr>
        <w:t> </w:t>
      </w:r>
      <w:r>
        <w:rPr>
          <w:color w:val="454547"/>
        </w:rPr>
        <w:t>10 22 39</w:t>
      </w:r>
      <w:r>
        <w:rPr>
          <w:color w:val="454547"/>
          <w:spacing w:val="-1"/>
        </w:rPr>
        <w:t> </w:t>
      </w:r>
      <w:r>
        <w:rPr>
          <w:color w:val="454547"/>
        </w:rPr>
        <w:t>– FOLDING PANEL PARTITIONS</w:t>
      </w:r>
      <w:r>
        <w:rPr>
          <w:color w:val="454547"/>
          <w:spacing w:val="-1"/>
        </w:rPr>
        <w:t> </w:t>
      </w:r>
      <w:r>
        <w:rPr>
          <w:color w:val="454547"/>
        </w:rPr>
        <w:t>- </w:t>
      </w:r>
      <w:r>
        <w:rPr>
          <w:color w:val="454547"/>
          <w:spacing w:val="-2"/>
        </w:rPr>
        <w:t>GLASS</w:t>
      </w:r>
    </w:p>
    <w:p>
      <w:pPr>
        <w:pStyle w:val="BodyText"/>
        <w:spacing w:before="81"/>
        <w:ind w:left="0" w:firstLine="0"/>
        <w:rPr>
          <w:rFonts w:ascii="Montserrat Medium"/>
          <w:sz w:val="20"/>
        </w:rPr>
      </w:pPr>
    </w:p>
    <w:p>
      <w:pPr>
        <w:spacing w:after="0"/>
        <w:rPr>
          <w:rFonts w:ascii="Montserrat Medium"/>
          <w:sz w:val="20"/>
        </w:rPr>
        <w:sectPr>
          <w:pgSz w:w="12240" w:h="15840"/>
          <w:pgMar w:header="360" w:footer="742" w:top="2380" w:bottom="940" w:left="260" w:right="240"/>
        </w:sectPr>
      </w:pPr>
    </w:p>
    <w:p>
      <w:pPr>
        <w:pStyle w:val="ListParagraph"/>
        <w:numPr>
          <w:ilvl w:val="4"/>
          <w:numId w:val="3"/>
        </w:numPr>
        <w:tabs>
          <w:tab w:pos="1741" w:val="left" w:leader="none"/>
        </w:tabs>
        <w:spacing w:line="240" w:lineRule="auto" w:before="112" w:after="0"/>
        <w:ind w:left="1741" w:right="0" w:hanging="361"/>
        <w:jc w:val="left"/>
        <w:rPr>
          <w:color w:val="454547"/>
          <w:sz w:val="16"/>
        </w:rPr>
      </w:pPr>
      <w:r>
        <w:rPr>
          <w:color w:val="454547"/>
          <w:sz w:val="16"/>
        </w:rPr>
        <w:t>Manually</w:t>
      </w:r>
      <w:r>
        <w:rPr>
          <w:color w:val="454547"/>
          <w:spacing w:val="-2"/>
          <w:sz w:val="16"/>
        </w:rPr>
        <w:t> operated</w:t>
      </w:r>
    </w:p>
    <w:p>
      <w:pPr>
        <w:pStyle w:val="ListParagraph"/>
        <w:numPr>
          <w:ilvl w:val="5"/>
          <w:numId w:val="3"/>
        </w:numPr>
        <w:tabs>
          <w:tab w:pos="1900" w:val="left" w:leader="none"/>
          <w:tab w:pos="1941" w:val="left" w:leader="none"/>
        </w:tabs>
        <w:spacing w:line="271" w:lineRule="auto" w:before="25" w:after="0"/>
        <w:ind w:left="1900" w:right="64" w:hanging="220"/>
        <w:jc w:val="left"/>
        <w:rPr>
          <w:sz w:val="16"/>
        </w:rPr>
      </w:pPr>
      <w:r>
        <w:rPr>
          <w:color w:val="454547"/>
          <w:sz w:val="16"/>
        </w:rPr>
        <w:t>Top</w:t>
      </w:r>
      <w:r>
        <w:rPr>
          <w:color w:val="454547"/>
          <w:spacing w:val="21"/>
          <w:sz w:val="16"/>
        </w:rPr>
        <w:t> </w:t>
      </w:r>
      <w:r>
        <w:rPr>
          <w:color w:val="454547"/>
          <w:sz w:val="16"/>
        </w:rPr>
        <w:t>and</w:t>
      </w:r>
      <w:r>
        <w:rPr>
          <w:color w:val="454547"/>
          <w:spacing w:val="-10"/>
          <w:sz w:val="16"/>
        </w:rPr>
        <w:t> </w:t>
      </w:r>
      <w:r>
        <w:rPr>
          <w:color w:val="454547"/>
          <w:sz w:val="16"/>
        </w:rPr>
        <w:t>bottom</w:t>
      </w:r>
      <w:r>
        <w:rPr>
          <w:color w:val="454547"/>
          <w:spacing w:val="-10"/>
          <w:sz w:val="16"/>
        </w:rPr>
        <w:t> </w:t>
      </w:r>
      <w:r>
        <w:rPr>
          <w:color w:val="454547"/>
          <w:sz w:val="16"/>
        </w:rPr>
        <w:t>horizontal</w:t>
      </w:r>
      <w:r>
        <w:rPr>
          <w:color w:val="454547"/>
          <w:spacing w:val="-10"/>
          <w:sz w:val="16"/>
        </w:rPr>
        <w:t> </w:t>
      </w:r>
      <w:r>
        <w:rPr>
          <w:color w:val="454547"/>
          <w:sz w:val="16"/>
        </w:rPr>
        <w:t>manually</w:t>
      </w:r>
      <w:r>
        <w:rPr>
          <w:color w:val="454547"/>
          <w:spacing w:val="-10"/>
          <w:sz w:val="16"/>
        </w:rPr>
        <w:t> </w:t>
      </w:r>
      <w:r>
        <w:rPr>
          <w:color w:val="454547"/>
          <w:sz w:val="16"/>
        </w:rPr>
        <w:t>operated, crank activated seals shall provide continuous contact with the track and </w:t>
      </w:r>
      <w:r>
        <w:rPr>
          <w:color w:val="231F20"/>
          <w:sz w:val="16"/>
        </w:rPr>
        <w:t>floor with a total clearance of 3/4” [20] when extended and provide a minimum 40lbs [18kg] of seal forces. Each top and bottom seal has an operating range of 3/4” [20].</w:t>
      </w:r>
    </w:p>
    <w:p>
      <w:pPr>
        <w:pStyle w:val="ListParagraph"/>
        <w:numPr>
          <w:ilvl w:val="4"/>
          <w:numId w:val="3"/>
        </w:numPr>
        <w:tabs>
          <w:tab w:pos="1700" w:val="left" w:leader="none"/>
        </w:tabs>
        <w:spacing w:line="271" w:lineRule="auto" w:before="0" w:after="0"/>
        <w:ind w:left="1700" w:right="23" w:hanging="320"/>
        <w:jc w:val="left"/>
        <w:rPr>
          <w:color w:val="454547"/>
          <w:sz w:val="16"/>
        </w:rPr>
      </w:pPr>
      <w:r>
        <w:rPr>
          <w:color w:val="454547"/>
          <w:sz w:val="16"/>
        </w:rPr>
        <w:t>When</w:t>
      </w:r>
      <w:r>
        <w:rPr>
          <w:color w:val="454547"/>
          <w:spacing w:val="-8"/>
          <w:sz w:val="16"/>
        </w:rPr>
        <w:t> </w:t>
      </w:r>
      <w:r>
        <w:rPr>
          <w:color w:val="454547"/>
          <w:sz w:val="16"/>
        </w:rPr>
        <w:t>using</w:t>
      </w:r>
      <w:r>
        <w:rPr>
          <w:color w:val="454547"/>
          <w:spacing w:val="-8"/>
          <w:sz w:val="16"/>
        </w:rPr>
        <w:t> </w:t>
      </w:r>
      <w:r>
        <w:rPr>
          <w:color w:val="454547"/>
          <w:sz w:val="16"/>
        </w:rPr>
        <w:t>switchable</w:t>
      </w:r>
      <w:r>
        <w:rPr>
          <w:color w:val="454547"/>
          <w:spacing w:val="-8"/>
          <w:sz w:val="16"/>
        </w:rPr>
        <w:t> </w:t>
      </w:r>
      <w:r>
        <w:rPr>
          <w:color w:val="454547"/>
          <w:sz w:val="16"/>
        </w:rPr>
        <w:t>glass,</w:t>
      </w:r>
      <w:r>
        <w:rPr>
          <w:color w:val="454547"/>
          <w:spacing w:val="-8"/>
          <w:sz w:val="16"/>
        </w:rPr>
        <w:t> </w:t>
      </w:r>
      <w:r>
        <w:rPr>
          <w:color w:val="454547"/>
          <w:sz w:val="16"/>
        </w:rPr>
        <w:t>panel</w:t>
      </w:r>
      <w:r>
        <w:rPr>
          <w:color w:val="454547"/>
          <w:spacing w:val="-8"/>
          <w:sz w:val="16"/>
        </w:rPr>
        <w:t> </w:t>
      </w:r>
      <w:r>
        <w:rPr>
          <w:color w:val="454547"/>
          <w:sz w:val="16"/>
        </w:rPr>
        <w:t>edges</w:t>
      </w:r>
      <w:r>
        <w:rPr>
          <w:color w:val="454547"/>
          <w:spacing w:val="-8"/>
          <w:sz w:val="16"/>
        </w:rPr>
        <w:t> </w:t>
      </w:r>
      <w:r>
        <w:rPr>
          <w:color w:val="454547"/>
          <w:sz w:val="16"/>
        </w:rPr>
        <w:t>to</w:t>
      </w:r>
      <w:r>
        <w:rPr>
          <w:color w:val="454547"/>
          <w:spacing w:val="-8"/>
          <w:sz w:val="16"/>
        </w:rPr>
        <w:t> </w:t>
      </w:r>
      <w:r>
        <w:rPr>
          <w:color w:val="454547"/>
          <w:sz w:val="16"/>
        </w:rPr>
        <w:t>have key-fob activator providing supplemental power </w:t>
      </w:r>
      <w:r>
        <w:rPr>
          <w:color w:val="454547"/>
          <w:spacing w:val="-2"/>
          <w:sz w:val="16"/>
        </w:rPr>
        <w:t>assist.</w:t>
      </w:r>
    </w:p>
    <w:p>
      <w:pPr>
        <w:pStyle w:val="ListParagraph"/>
        <w:numPr>
          <w:ilvl w:val="4"/>
          <w:numId w:val="3"/>
        </w:numPr>
        <w:tabs>
          <w:tab w:pos="1700" w:val="left" w:leader="none"/>
        </w:tabs>
        <w:spacing w:line="271" w:lineRule="auto" w:before="0" w:after="0"/>
        <w:ind w:left="1700" w:right="43" w:hanging="320"/>
        <w:jc w:val="left"/>
        <w:rPr>
          <w:color w:val="454547"/>
          <w:sz w:val="16"/>
        </w:rPr>
      </w:pPr>
      <w:r>
        <w:rPr>
          <w:color w:val="454547"/>
          <w:sz w:val="16"/>
        </w:rPr>
        <w:t>Top</w:t>
      </w:r>
      <w:r>
        <w:rPr>
          <w:color w:val="454547"/>
          <w:spacing w:val="-8"/>
          <w:sz w:val="16"/>
        </w:rPr>
        <w:t> </w:t>
      </w:r>
      <w:r>
        <w:rPr>
          <w:color w:val="454547"/>
          <w:sz w:val="16"/>
        </w:rPr>
        <w:t>and</w:t>
      </w:r>
      <w:r>
        <w:rPr>
          <w:color w:val="454547"/>
          <w:spacing w:val="-8"/>
          <w:sz w:val="16"/>
        </w:rPr>
        <w:t> </w:t>
      </w:r>
      <w:r>
        <w:rPr>
          <w:color w:val="454547"/>
          <w:sz w:val="16"/>
        </w:rPr>
        <w:t>bottom</w:t>
      </w:r>
      <w:r>
        <w:rPr>
          <w:color w:val="454547"/>
          <w:spacing w:val="-8"/>
          <w:sz w:val="16"/>
        </w:rPr>
        <w:t> </w:t>
      </w:r>
      <w:r>
        <w:rPr>
          <w:color w:val="454547"/>
          <w:sz w:val="16"/>
        </w:rPr>
        <w:t>PVC</w:t>
      </w:r>
      <w:r>
        <w:rPr>
          <w:color w:val="454547"/>
          <w:spacing w:val="-8"/>
          <w:sz w:val="16"/>
        </w:rPr>
        <w:t> </w:t>
      </w:r>
      <w:r>
        <w:rPr>
          <w:color w:val="454547"/>
          <w:sz w:val="16"/>
        </w:rPr>
        <w:t>vinyl</w:t>
      </w:r>
      <w:r>
        <w:rPr>
          <w:color w:val="454547"/>
          <w:spacing w:val="-8"/>
          <w:sz w:val="16"/>
        </w:rPr>
        <w:t> </w:t>
      </w:r>
      <w:r>
        <w:rPr>
          <w:color w:val="454547"/>
          <w:sz w:val="16"/>
        </w:rPr>
        <w:t>seal</w:t>
      </w:r>
      <w:r>
        <w:rPr>
          <w:color w:val="454547"/>
          <w:spacing w:val="-8"/>
          <w:sz w:val="16"/>
        </w:rPr>
        <w:t> </w:t>
      </w:r>
      <w:r>
        <w:rPr>
          <w:color w:val="454547"/>
          <w:sz w:val="16"/>
        </w:rPr>
        <w:t>shoes</w:t>
      </w:r>
      <w:r>
        <w:rPr>
          <w:color w:val="454547"/>
          <w:spacing w:val="-8"/>
          <w:sz w:val="16"/>
        </w:rPr>
        <w:t> </w:t>
      </w:r>
      <w:r>
        <w:rPr>
          <w:color w:val="454547"/>
          <w:sz w:val="16"/>
        </w:rPr>
        <w:t>to</w:t>
      </w:r>
      <w:r>
        <w:rPr>
          <w:color w:val="454547"/>
          <w:spacing w:val="-8"/>
          <w:sz w:val="16"/>
        </w:rPr>
        <w:t> </w:t>
      </w:r>
      <w:r>
        <w:rPr>
          <w:color w:val="454547"/>
          <w:sz w:val="16"/>
        </w:rPr>
        <w:t>form</w:t>
      </w:r>
      <w:r>
        <w:rPr>
          <w:color w:val="454547"/>
          <w:spacing w:val="-8"/>
          <w:sz w:val="16"/>
        </w:rPr>
        <w:t> </w:t>
      </w:r>
      <w:r>
        <w:rPr>
          <w:color w:val="454547"/>
          <w:sz w:val="16"/>
        </w:rPr>
        <w:t>tight acoustic connections with track and floors.</w:t>
      </w:r>
    </w:p>
    <w:p>
      <w:pPr>
        <w:pStyle w:val="BodyText"/>
        <w:spacing w:before="20"/>
        <w:ind w:left="0" w:firstLine="0"/>
      </w:pPr>
    </w:p>
    <w:p>
      <w:pPr>
        <w:pStyle w:val="BodyText"/>
        <w:spacing w:line="271" w:lineRule="auto" w:before="1"/>
        <w:ind w:left="1700" w:firstLine="0"/>
      </w:pPr>
      <w:r>
        <w:rPr>
          <w:color w:val="454547"/>
        </w:rPr>
        <w:t>[Specifiers Note: Some wall configurations require supplemental</w:t>
      </w:r>
      <w:r>
        <w:rPr>
          <w:color w:val="454547"/>
          <w:spacing w:val="-11"/>
        </w:rPr>
        <w:t> </w:t>
      </w:r>
      <w:r>
        <w:rPr>
          <w:color w:val="454547"/>
        </w:rPr>
        <w:t>power</w:t>
      </w:r>
      <w:r>
        <w:rPr>
          <w:color w:val="454547"/>
          <w:spacing w:val="-10"/>
        </w:rPr>
        <w:t> </w:t>
      </w:r>
      <w:r>
        <w:rPr>
          <w:color w:val="454547"/>
        </w:rPr>
        <w:t>converters</w:t>
      </w:r>
      <w:r>
        <w:rPr>
          <w:color w:val="454547"/>
          <w:spacing w:val="-11"/>
        </w:rPr>
        <w:t> </w:t>
      </w:r>
      <w:r>
        <w:rPr>
          <w:color w:val="454547"/>
        </w:rPr>
        <w:t>to</w:t>
      </w:r>
      <w:r>
        <w:rPr>
          <w:color w:val="454547"/>
          <w:spacing w:val="-10"/>
        </w:rPr>
        <w:t> </w:t>
      </w:r>
      <w:r>
        <w:rPr>
          <w:color w:val="454547"/>
        </w:rPr>
        <w:t>operate</w:t>
      </w:r>
      <w:r>
        <w:rPr>
          <w:color w:val="454547"/>
          <w:spacing w:val="-11"/>
        </w:rPr>
        <w:t> </w:t>
      </w:r>
      <w:r>
        <w:rPr>
          <w:color w:val="454547"/>
        </w:rPr>
        <w:t>switch- able glass and seal actuators. In these cases, an edge-activated push-button switch locations are determined by manufacture.]</w:t>
      </w:r>
    </w:p>
    <w:p>
      <w:pPr>
        <w:pStyle w:val="BodyText"/>
        <w:spacing w:before="22"/>
        <w:ind w:left="0" w:firstLine="0"/>
      </w:pPr>
    </w:p>
    <w:p>
      <w:pPr>
        <w:pStyle w:val="ListParagraph"/>
        <w:numPr>
          <w:ilvl w:val="3"/>
          <w:numId w:val="3"/>
        </w:numPr>
        <w:tabs>
          <w:tab w:pos="1140" w:val="left" w:leader="none"/>
        </w:tabs>
        <w:spacing w:line="271" w:lineRule="auto" w:before="0" w:after="0"/>
        <w:ind w:left="1140" w:right="85" w:hanging="300"/>
        <w:jc w:val="left"/>
        <w:rPr>
          <w:sz w:val="16"/>
        </w:rPr>
      </w:pPr>
      <w:r>
        <w:rPr>
          <w:color w:val="454547"/>
          <w:sz w:val="16"/>
        </w:rPr>
        <w:t>Vertical Seals: Vertical sound seals shall be of male/fe- male</w:t>
      </w:r>
      <w:r>
        <w:rPr>
          <w:color w:val="454547"/>
          <w:spacing w:val="-3"/>
          <w:sz w:val="16"/>
        </w:rPr>
        <w:t> </w:t>
      </w:r>
      <w:r>
        <w:rPr>
          <w:color w:val="454547"/>
          <w:sz w:val="16"/>
        </w:rPr>
        <w:t>configuration</w:t>
      </w:r>
      <w:r>
        <w:rPr>
          <w:color w:val="454547"/>
          <w:spacing w:val="-3"/>
          <w:sz w:val="16"/>
        </w:rPr>
        <w:t> </w:t>
      </w:r>
      <w:r>
        <w:rPr>
          <w:color w:val="454547"/>
          <w:sz w:val="16"/>
        </w:rPr>
        <w:t>with</w:t>
      </w:r>
      <w:r>
        <w:rPr>
          <w:color w:val="454547"/>
          <w:spacing w:val="-3"/>
          <w:sz w:val="16"/>
        </w:rPr>
        <w:t> </w:t>
      </w:r>
      <w:r>
        <w:rPr>
          <w:color w:val="454547"/>
          <w:sz w:val="16"/>
        </w:rPr>
        <w:t>full</w:t>
      </w:r>
      <w:r>
        <w:rPr>
          <w:color w:val="454547"/>
          <w:spacing w:val="-3"/>
          <w:sz w:val="16"/>
        </w:rPr>
        <w:t> </w:t>
      </w:r>
      <w:r>
        <w:rPr>
          <w:color w:val="454547"/>
          <w:sz w:val="16"/>
        </w:rPr>
        <w:t>length</w:t>
      </w:r>
      <w:r>
        <w:rPr>
          <w:color w:val="454547"/>
          <w:spacing w:val="-3"/>
          <w:sz w:val="16"/>
        </w:rPr>
        <w:t> </w:t>
      </w:r>
      <w:r>
        <w:rPr>
          <w:color w:val="454547"/>
          <w:sz w:val="16"/>
        </w:rPr>
        <w:t>gaskets,</w:t>
      </w:r>
      <w:r>
        <w:rPr>
          <w:color w:val="454547"/>
          <w:spacing w:val="-3"/>
          <w:sz w:val="16"/>
        </w:rPr>
        <w:t> </w:t>
      </w:r>
      <w:r>
        <w:rPr>
          <w:color w:val="454547"/>
          <w:sz w:val="16"/>
        </w:rPr>
        <w:t>ensure</w:t>
      </w:r>
      <w:r>
        <w:rPr>
          <w:color w:val="454547"/>
          <w:spacing w:val="-3"/>
          <w:sz w:val="16"/>
        </w:rPr>
        <w:t> </w:t>
      </w:r>
      <w:r>
        <w:rPr>
          <w:color w:val="454547"/>
          <w:sz w:val="16"/>
        </w:rPr>
        <w:t>pan- el-to-panel</w:t>
      </w:r>
      <w:r>
        <w:rPr>
          <w:color w:val="454547"/>
          <w:spacing w:val="-9"/>
          <w:sz w:val="16"/>
        </w:rPr>
        <w:t> </w:t>
      </w:r>
      <w:r>
        <w:rPr>
          <w:color w:val="454547"/>
          <w:sz w:val="16"/>
        </w:rPr>
        <w:t>alignment</w:t>
      </w:r>
      <w:r>
        <w:rPr>
          <w:color w:val="454547"/>
          <w:spacing w:val="-9"/>
          <w:sz w:val="16"/>
        </w:rPr>
        <w:t> </w:t>
      </w:r>
      <w:r>
        <w:rPr>
          <w:color w:val="454547"/>
          <w:sz w:val="16"/>
        </w:rPr>
        <w:t>and</w:t>
      </w:r>
      <w:r>
        <w:rPr>
          <w:color w:val="454547"/>
          <w:spacing w:val="-9"/>
          <w:sz w:val="16"/>
        </w:rPr>
        <w:t> </w:t>
      </w:r>
      <w:r>
        <w:rPr>
          <w:color w:val="454547"/>
          <w:sz w:val="16"/>
        </w:rPr>
        <w:t>prevent</w:t>
      </w:r>
      <w:r>
        <w:rPr>
          <w:color w:val="454547"/>
          <w:spacing w:val="-9"/>
          <w:sz w:val="16"/>
        </w:rPr>
        <w:t> </w:t>
      </w:r>
      <w:r>
        <w:rPr>
          <w:color w:val="454547"/>
          <w:sz w:val="16"/>
        </w:rPr>
        <w:t>sound</w:t>
      </w:r>
      <w:r>
        <w:rPr>
          <w:color w:val="454547"/>
          <w:spacing w:val="-9"/>
          <w:sz w:val="16"/>
        </w:rPr>
        <w:t> </w:t>
      </w:r>
      <w:r>
        <w:rPr>
          <w:color w:val="454547"/>
          <w:sz w:val="16"/>
        </w:rPr>
        <w:t>leaks</w:t>
      </w:r>
      <w:r>
        <w:rPr>
          <w:color w:val="454547"/>
          <w:spacing w:val="-9"/>
          <w:sz w:val="16"/>
        </w:rPr>
        <w:t> </w:t>
      </w:r>
      <w:r>
        <w:rPr>
          <w:color w:val="454547"/>
          <w:sz w:val="16"/>
        </w:rPr>
        <w:t>between </w:t>
      </w:r>
      <w:r>
        <w:rPr>
          <w:color w:val="454547"/>
          <w:spacing w:val="-2"/>
          <w:sz w:val="16"/>
        </w:rPr>
        <w:t>panels.</w:t>
      </w:r>
    </w:p>
    <w:p>
      <w:pPr>
        <w:pStyle w:val="ListParagraph"/>
        <w:numPr>
          <w:ilvl w:val="3"/>
          <w:numId w:val="3"/>
        </w:numPr>
        <w:tabs>
          <w:tab w:pos="1140" w:val="left" w:leader="none"/>
        </w:tabs>
        <w:spacing w:line="271" w:lineRule="auto" w:before="0" w:after="0"/>
        <w:ind w:left="1140" w:right="21" w:hanging="300"/>
        <w:jc w:val="left"/>
        <w:rPr>
          <w:sz w:val="16"/>
        </w:rPr>
      </w:pPr>
      <w:r>
        <w:rPr>
          <w:color w:val="454547"/>
          <w:sz w:val="16"/>
        </w:rPr>
        <w:t>Glass: The glass shall be factory installed low iron, clear tempered on both sides of the panels with a minimum 3 1/2” [89] airspace between the glass. Either laminated or tempered</w:t>
      </w:r>
      <w:r>
        <w:rPr>
          <w:color w:val="454547"/>
          <w:spacing w:val="-6"/>
          <w:sz w:val="16"/>
        </w:rPr>
        <w:t> </w:t>
      </w:r>
      <w:r>
        <w:rPr>
          <w:color w:val="454547"/>
          <w:sz w:val="16"/>
        </w:rPr>
        <w:t>safety</w:t>
      </w:r>
      <w:r>
        <w:rPr>
          <w:color w:val="454547"/>
          <w:spacing w:val="-6"/>
          <w:sz w:val="16"/>
        </w:rPr>
        <w:t> </w:t>
      </w:r>
      <w:r>
        <w:rPr>
          <w:color w:val="454547"/>
          <w:sz w:val="16"/>
        </w:rPr>
        <w:t>glass</w:t>
      </w:r>
      <w:r>
        <w:rPr>
          <w:color w:val="454547"/>
          <w:spacing w:val="-6"/>
          <w:sz w:val="16"/>
        </w:rPr>
        <w:t> </w:t>
      </w:r>
      <w:r>
        <w:rPr>
          <w:color w:val="454547"/>
          <w:sz w:val="16"/>
        </w:rPr>
        <w:t>can</w:t>
      </w:r>
      <w:r>
        <w:rPr>
          <w:color w:val="454547"/>
          <w:spacing w:val="-6"/>
          <w:sz w:val="16"/>
        </w:rPr>
        <w:t> </w:t>
      </w:r>
      <w:r>
        <w:rPr>
          <w:color w:val="454547"/>
          <w:sz w:val="16"/>
        </w:rPr>
        <w:t>be</w:t>
      </w:r>
      <w:r>
        <w:rPr>
          <w:color w:val="454547"/>
          <w:spacing w:val="-6"/>
          <w:sz w:val="16"/>
        </w:rPr>
        <w:t> </w:t>
      </w:r>
      <w:r>
        <w:rPr>
          <w:color w:val="454547"/>
          <w:sz w:val="16"/>
        </w:rPr>
        <w:t>supplied</w:t>
      </w:r>
      <w:r>
        <w:rPr>
          <w:color w:val="454547"/>
          <w:spacing w:val="-6"/>
          <w:sz w:val="16"/>
        </w:rPr>
        <w:t> </w:t>
      </w:r>
      <w:r>
        <w:rPr>
          <w:color w:val="454547"/>
          <w:sz w:val="16"/>
        </w:rPr>
        <w:t>to</w:t>
      </w:r>
      <w:r>
        <w:rPr>
          <w:color w:val="454547"/>
          <w:spacing w:val="-6"/>
          <w:sz w:val="16"/>
        </w:rPr>
        <w:t> </w:t>
      </w:r>
      <w:r>
        <w:rPr>
          <w:color w:val="454547"/>
          <w:sz w:val="16"/>
        </w:rPr>
        <w:t>meet</w:t>
      </w:r>
      <w:r>
        <w:rPr>
          <w:color w:val="454547"/>
          <w:spacing w:val="-6"/>
          <w:sz w:val="16"/>
        </w:rPr>
        <w:t> </w:t>
      </w:r>
      <w:r>
        <w:rPr>
          <w:color w:val="454547"/>
          <w:sz w:val="16"/>
        </w:rPr>
        <w:t>the</w:t>
      </w:r>
      <w:r>
        <w:rPr>
          <w:color w:val="454547"/>
          <w:spacing w:val="-6"/>
          <w:sz w:val="16"/>
        </w:rPr>
        <w:t> </w:t>
      </w:r>
      <w:r>
        <w:rPr>
          <w:color w:val="454547"/>
          <w:sz w:val="16"/>
        </w:rPr>
        <w:t>safety and</w:t>
      </w:r>
      <w:r>
        <w:rPr>
          <w:color w:val="454547"/>
          <w:spacing w:val="-5"/>
          <w:sz w:val="16"/>
        </w:rPr>
        <w:t> </w:t>
      </w:r>
      <w:r>
        <w:rPr>
          <w:color w:val="454547"/>
          <w:sz w:val="16"/>
        </w:rPr>
        <w:t>acoustical</w:t>
      </w:r>
      <w:r>
        <w:rPr>
          <w:color w:val="454547"/>
          <w:spacing w:val="-5"/>
          <w:sz w:val="16"/>
        </w:rPr>
        <w:t> </w:t>
      </w:r>
      <w:r>
        <w:rPr>
          <w:color w:val="454547"/>
          <w:sz w:val="16"/>
        </w:rPr>
        <w:t>performance</w:t>
      </w:r>
      <w:r>
        <w:rPr>
          <w:color w:val="454547"/>
          <w:spacing w:val="-5"/>
          <w:sz w:val="16"/>
        </w:rPr>
        <w:t> </w:t>
      </w:r>
      <w:r>
        <w:rPr>
          <w:color w:val="454547"/>
          <w:sz w:val="16"/>
        </w:rPr>
        <w:t>requirements</w:t>
      </w:r>
      <w:r>
        <w:rPr>
          <w:color w:val="454547"/>
          <w:spacing w:val="-5"/>
          <w:sz w:val="16"/>
        </w:rPr>
        <w:t> </w:t>
      </w:r>
      <w:r>
        <w:rPr>
          <w:color w:val="454547"/>
          <w:sz w:val="16"/>
        </w:rPr>
        <w:t>in</w:t>
      </w:r>
      <w:r>
        <w:rPr>
          <w:color w:val="454547"/>
          <w:spacing w:val="-5"/>
          <w:sz w:val="16"/>
        </w:rPr>
        <w:t> </w:t>
      </w:r>
      <w:r>
        <w:rPr>
          <w:color w:val="454547"/>
          <w:sz w:val="16"/>
        </w:rPr>
        <w:t>Section</w:t>
      </w:r>
      <w:r>
        <w:rPr>
          <w:color w:val="454547"/>
          <w:spacing w:val="-5"/>
          <w:sz w:val="16"/>
        </w:rPr>
        <w:t> </w:t>
      </w:r>
      <w:r>
        <w:rPr>
          <w:color w:val="454547"/>
          <w:sz w:val="16"/>
        </w:rPr>
        <w:t>1.04</w:t>
      </w:r>
    </w:p>
    <w:p>
      <w:pPr>
        <w:pStyle w:val="ListParagraph"/>
        <w:numPr>
          <w:ilvl w:val="4"/>
          <w:numId w:val="3"/>
        </w:numPr>
        <w:tabs>
          <w:tab w:pos="1700" w:val="left" w:leader="none"/>
        </w:tabs>
        <w:spacing w:line="271" w:lineRule="auto" w:before="0" w:after="0"/>
        <w:ind w:left="1700" w:right="105" w:hanging="320"/>
        <w:jc w:val="left"/>
        <w:rPr>
          <w:color w:val="414042"/>
          <w:sz w:val="16"/>
        </w:rPr>
      </w:pPr>
      <w:r>
        <w:rPr>
          <w:color w:val="454547"/>
          <w:sz w:val="16"/>
        </w:rPr>
        <w:t>Models with STC 44: Glass thickness to be nomi- nally</w:t>
      </w:r>
      <w:r>
        <w:rPr>
          <w:color w:val="454547"/>
          <w:spacing w:val="-6"/>
          <w:sz w:val="16"/>
        </w:rPr>
        <w:t> </w:t>
      </w:r>
      <w:r>
        <w:rPr>
          <w:color w:val="454547"/>
          <w:sz w:val="16"/>
        </w:rPr>
        <w:t>1/4”</w:t>
      </w:r>
      <w:r>
        <w:rPr>
          <w:color w:val="454547"/>
          <w:spacing w:val="-6"/>
          <w:sz w:val="16"/>
        </w:rPr>
        <w:t> </w:t>
      </w:r>
      <w:r>
        <w:rPr>
          <w:color w:val="454547"/>
          <w:sz w:val="16"/>
        </w:rPr>
        <w:t>[6]</w:t>
      </w:r>
      <w:r>
        <w:rPr>
          <w:color w:val="454547"/>
          <w:spacing w:val="-6"/>
          <w:sz w:val="16"/>
        </w:rPr>
        <w:t> </w:t>
      </w:r>
      <w:r>
        <w:rPr>
          <w:color w:val="454547"/>
          <w:sz w:val="16"/>
        </w:rPr>
        <w:t>and</w:t>
      </w:r>
      <w:r>
        <w:rPr>
          <w:color w:val="454547"/>
          <w:spacing w:val="-6"/>
          <w:sz w:val="16"/>
        </w:rPr>
        <w:t> </w:t>
      </w:r>
      <w:r>
        <w:rPr>
          <w:color w:val="454547"/>
          <w:sz w:val="16"/>
        </w:rPr>
        <w:t>with</w:t>
      </w:r>
      <w:r>
        <w:rPr>
          <w:color w:val="454547"/>
          <w:spacing w:val="-6"/>
          <w:sz w:val="16"/>
        </w:rPr>
        <w:t> </w:t>
      </w:r>
      <w:r>
        <w:rPr>
          <w:color w:val="454547"/>
          <w:sz w:val="16"/>
        </w:rPr>
        <w:t>final</w:t>
      </w:r>
      <w:r>
        <w:rPr>
          <w:color w:val="454547"/>
          <w:spacing w:val="-6"/>
          <w:sz w:val="16"/>
        </w:rPr>
        <w:t> </w:t>
      </w:r>
      <w:r>
        <w:rPr>
          <w:color w:val="454547"/>
          <w:sz w:val="16"/>
        </w:rPr>
        <w:t>overall</w:t>
      </w:r>
      <w:r>
        <w:rPr>
          <w:color w:val="454547"/>
          <w:spacing w:val="-6"/>
          <w:sz w:val="16"/>
        </w:rPr>
        <w:t> </w:t>
      </w:r>
      <w:r>
        <w:rPr>
          <w:color w:val="454547"/>
          <w:sz w:val="16"/>
        </w:rPr>
        <w:t>panel</w:t>
      </w:r>
      <w:r>
        <w:rPr>
          <w:color w:val="454547"/>
          <w:spacing w:val="-6"/>
          <w:sz w:val="16"/>
        </w:rPr>
        <w:t> </w:t>
      </w:r>
      <w:r>
        <w:rPr>
          <w:color w:val="454547"/>
          <w:sz w:val="16"/>
        </w:rPr>
        <w:t>thickness of nominally 4 9/16” [116].</w:t>
      </w:r>
    </w:p>
    <w:p>
      <w:pPr>
        <w:pStyle w:val="ListParagraph"/>
        <w:numPr>
          <w:ilvl w:val="4"/>
          <w:numId w:val="3"/>
        </w:numPr>
        <w:tabs>
          <w:tab w:pos="1700" w:val="left" w:leader="none"/>
        </w:tabs>
        <w:spacing w:line="271" w:lineRule="auto" w:before="0" w:after="0"/>
        <w:ind w:left="1700" w:right="1" w:hanging="320"/>
        <w:jc w:val="left"/>
        <w:rPr>
          <w:color w:val="454547"/>
          <w:sz w:val="16"/>
        </w:rPr>
      </w:pPr>
      <w:r>
        <w:rPr>
          <w:color w:val="454547"/>
          <w:sz w:val="16"/>
        </w:rPr>
        <w:t>Models with STC 50: Glass thickness to be nomi- nally</w:t>
      </w:r>
      <w:r>
        <w:rPr>
          <w:color w:val="454547"/>
          <w:spacing w:val="-4"/>
          <w:sz w:val="16"/>
        </w:rPr>
        <w:t> </w:t>
      </w:r>
      <w:r>
        <w:rPr>
          <w:color w:val="454547"/>
          <w:sz w:val="16"/>
        </w:rPr>
        <w:t>5/16”</w:t>
      </w:r>
      <w:r>
        <w:rPr>
          <w:color w:val="454547"/>
          <w:spacing w:val="-4"/>
          <w:sz w:val="16"/>
        </w:rPr>
        <w:t> </w:t>
      </w:r>
      <w:r>
        <w:rPr>
          <w:color w:val="454547"/>
          <w:sz w:val="16"/>
        </w:rPr>
        <w:t>[8]</w:t>
      </w:r>
      <w:r>
        <w:rPr>
          <w:color w:val="454547"/>
          <w:spacing w:val="-4"/>
          <w:sz w:val="16"/>
        </w:rPr>
        <w:t> </w:t>
      </w:r>
      <w:r>
        <w:rPr>
          <w:color w:val="454547"/>
          <w:sz w:val="16"/>
        </w:rPr>
        <w:t>and</w:t>
      </w:r>
      <w:r>
        <w:rPr>
          <w:color w:val="454547"/>
          <w:spacing w:val="-4"/>
          <w:sz w:val="16"/>
        </w:rPr>
        <w:t> </w:t>
      </w:r>
      <w:r>
        <w:rPr>
          <w:color w:val="454547"/>
          <w:sz w:val="16"/>
        </w:rPr>
        <w:t>with</w:t>
      </w:r>
      <w:r>
        <w:rPr>
          <w:color w:val="454547"/>
          <w:spacing w:val="-4"/>
          <w:sz w:val="16"/>
        </w:rPr>
        <w:t> </w:t>
      </w:r>
      <w:r>
        <w:rPr>
          <w:color w:val="454547"/>
          <w:sz w:val="16"/>
        </w:rPr>
        <w:t>final</w:t>
      </w:r>
      <w:r>
        <w:rPr>
          <w:color w:val="454547"/>
          <w:spacing w:val="-4"/>
          <w:sz w:val="16"/>
        </w:rPr>
        <w:t> </w:t>
      </w:r>
      <w:r>
        <w:rPr>
          <w:color w:val="454547"/>
          <w:sz w:val="16"/>
        </w:rPr>
        <w:t>overall</w:t>
      </w:r>
      <w:r>
        <w:rPr>
          <w:color w:val="454547"/>
          <w:spacing w:val="-4"/>
          <w:sz w:val="16"/>
        </w:rPr>
        <w:t> </w:t>
      </w:r>
      <w:r>
        <w:rPr>
          <w:color w:val="454547"/>
          <w:sz w:val="16"/>
        </w:rPr>
        <w:t>panel</w:t>
      </w:r>
      <w:r>
        <w:rPr>
          <w:color w:val="454547"/>
          <w:spacing w:val="-4"/>
          <w:sz w:val="16"/>
        </w:rPr>
        <w:t> </w:t>
      </w:r>
      <w:r>
        <w:rPr>
          <w:color w:val="454547"/>
          <w:sz w:val="16"/>
        </w:rPr>
        <w:t>thickness of nominally 4 11/16” [119].</w:t>
      </w:r>
    </w:p>
    <w:p>
      <w:pPr>
        <w:pStyle w:val="ListParagraph"/>
        <w:numPr>
          <w:ilvl w:val="4"/>
          <w:numId w:val="3"/>
        </w:numPr>
        <w:tabs>
          <w:tab w:pos="1700" w:val="left" w:leader="none"/>
        </w:tabs>
        <w:spacing w:line="271" w:lineRule="auto" w:before="0" w:after="0"/>
        <w:ind w:left="1700" w:right="151" w:hanging="320"/>
        <w:jc w:val="left"/>
        <w:rPr>
          <w:color w:val="454547"/>
          <w:sz w:val="16"/>
        </w:rPr>
      </w:pPr>
      <w:r>
        <w:rPr>
          <w:color w:val="454547"/>
          <w:sz w:val="16"/>
        </w:rPr>
        <w:t>Glass shall be back painted around the perime- ter</w:t>
      </w:r>
      <w:r>
        <w:rPr>
          <w:color w:val="454547"/>
          <w:spacing w:val="-5"/>
          <w:sz w:val="16"/>
        </w:rPr>
        <w:t> </w:t>
      </w:r>
      <w:r>
        <w:rPr>
          <w:color w:val="454547"/>
          <w:sz w:val="16"/>
        </w:rPr>
        <w:t>frame</w:t>
      </w:r>
      <w:r>
        <w:rPr>
          <w:color w:val="454547"/>
          <w:spacing w:val="-5"/>
          <w:sz w:val="16"/>
        </w:rPr>
        <w:t> </w:t>
      </w:r>
      <w:r>
        <w:rPr>
          <w:color w:val="454547"/>
          <w:sz w:val="16"/>
        </w:rPr>
        <w:t>thickness</w:t>
      </w:r>
      <w:r>
        <w:rPr>
          <w:color w:val="454547"/>
          <w:spacing w:val="-5"/>
          <w:sz w:val="16"/>
        </w:rPr>
        <w:t> </w:t>
      </w:r>
      <w:r>
        <w:rPr>
          <w:color w:val="454547"/>
          <w:sz w:val="16"/>
        </w:rPr>
        <w:t>and</w:t>
      </w:r>
      <w:r>
        <w:rPr>
          <w:color w:val="454547"/>
          <w:spacing w:val="-5"/>
          <w:sz w:val="16"/>
        </w:rPr>
        <w:t> </w:t>
      </w:r>
      <w:r>
        <w:rPr>
          <w:color w:val="454547"/>
          <w:sz w:val="16"/>
        </w:rPr>
        <w:t>be</w:t>
      </w:r>
      <w:r>
        <w:rPr>
          <w:color w:val="454547"/>
          <w:spacing w:val="-5"/>
          <w:sz w:val="16"/>
        </w:rPr>
        <w:t> </w:t>
      </w:r>
      <w:r>
        <w:rPr>
          <w:color w:val="454547"/>
          <w:sz w:val="16"/>
        </w:rPr>
        <w:t>glazed</w:t>
      </w:r>
      <w:r>
        <w:rPr>
          <w:color w:val="454547"/>
          <w:spacing w:val="-5"/>
          <w:sz w:val="16"/>
        </w:rPr>
        <w:t> </w:t>
      </w:r>
      <w:r>
        <w:rPr>
          <w:color w:val="454547"/>
          <w:sz w:val="16"/>
        </w:rPr>
        <w:t>directly</w:t>
      </w:r>
      <w:r>
        <w:rPr>
          <w:color w:val="454547"/>
          <w:spacing w:val="-5"/>
          <w:sz w:val="16"/>
        </w:rPr>
        <w:t> </w:t>
      </w:r>
      <w:r>
        <w:rPr>
          <w:color w:val="454547"/>
          <w:sz w:val="16"/>
        </w:rPr>
        <w:t>to</w:t>
      </w:r>
      <w:r>
        <w:rPr>
          <w:color w:val="454547"/>
          <w:spacing w:val="-5"/>
          <w:sz w:val="16"/>
        </w:rPr>
        <w:t> </w:t>
      </w:r>
      <w:r>
        <w:rPr>
          <w:color w:val="454547"/>
          <w:sz w:val="16"/>
        </w:rPr>
        <w:t>the frame eliminating face trims.</w:t>
      </w:r>
    </w:p>
    <w:p>
      <w:pPr>
        <w:pStyle w:val="ListParagraph"/>
        <w:numPr>
          <w:ilvl w:val="4"/>
          <w:numId w:val="3"/>
        </w:numPr>
        <w:tabs>
          <w:tab w:pos="1699" w:val="left" w:leader="none"/>
        </w:tabs>
        <w:spacing w:line="194" w:lineRule="exact" w:before="0" w:after="0"/>
        <w:ind w:left="1699" w:right="0" w:hanging="319"/>
        <w:jc w:val="left"/>
        <w:rPr>
          <w:color w:val="454547"/>
          <w:sz w:val="16"/>
        </w:rPr>
      </w:pPr>
      <w:r>
        <w:rPr>
          <w:color w:val="454547"/>
          <w:spacing w:val="-2"/>
          <w:sz w:val="16"/>
        </w:rPr>
        <w:t>Options:</w:t>
      </w:r>
    </w:p>
    <w:p>
      <w:pPr>
        <w:pStyle w:val="ListParagraph"/>
        <w:numPr>
          <w:ilvl w:val="5"/>
          <w:numId w:val="3"/>
        </w:numPr>
        <w:tabs>
          <w:tab w:pos="1900" w:val="left" w:leader="none"/>
        </w:tabs>
        <w:spacing w:line="271" w:lineRule="auto" w:before="20" w:after="0"/>
        <w:ind w:left="1900" w:right="311" w:hanging="220"/>
        <w:jc w:val="left"/>
        <w:rPr>
          <w:sz w:val="16"/>
        </w:rPr>
      </w:pPr>
      <w:r>
        <w:rPr>
          <w:color w:val="454547"/>
          <w:sz w:val="16"/>
        </w:rPr>
        <w:t>Glass</w:t>
      </w:r>
      <w:r>
        <w:rPr>
          <w:color w:val="454547"/>
          <w:spacing w:val="-6"/>
          <w:sz w:val="16"/>
        </w:rPr>
        <w:t> </w:t>
      </w:r>
      <w:r>
        <w:rPr>
          <w:color w:val="454547"/>
          <w:sz w:val="16"/>
        </w:rPr>
        <w:t>can</w:t>
      </w:r>
      <w:r>
        <w:rPr>
          <w:color w:val="454547"/>
          <w:spacing w:val="-7"/>
          <w:sz w:val="16"/>
        </w:rPr>
        <w:t> </w:t>
      </w:r>
      <w:r>
        <w:rPr>
          <w:color w:val="454547"/>
          <w:sz w:val="16"/>
        </w:rPr>
        <w:t>be</w:t>
      </w:r>
      <w:r>
        <w:rPr>
          <w:color w:val="454547"/>
          <w:spacing w:val="-6"/>
          <w:sz w:val="16"/>
        </w:rPr>
        <w:t> </w:t>
      </w:r>
      <w:r>
        <w:rPr>
          <w:color w:val="454547"/>
          <w:sz w:val="16"/>
        </w:rPr>
        <w:t>fully</w:t>
      </w:r>
      <w:r>
        <w:rPr>
          <w:color w:val="454547"/>
          <w:spacing w:val="-7"/>
          <w:sz w:val="16"/>
        </w:rPr>
        <w:t> </w:t>
      </w:r>
      <w:r>
        <w:rPr>
          <w:color w:val="454547"/>
          <w:sz w:val="16"/>
        </w:rPr>
        <w:t>back</w:t>
      </w:r>
      <w:r>
        <w:rPr>
          <w:color w:val="454547"/>
          <w:spacing w:val="-6"/>
          <w:sz w:val="16"/>
        </w:rPr>
        <w:t> </w:t>
      </w:r>
      <w:r>
        <w:rPr>
          <w:color w:val="454547"/>
          <w:sz w:val="16"/>
        </w:rPr>
        <w:t>painted</w:t>
      </w:r>
      <w:r>
        <w:rPr>
          <w:color w:val="454547"/>
          <w:spacing w:val="-7"/>
          <w:sz w:val="16"/>
        </w:rPr>
        <w:t> </w:t>
      </w:r>
      <w:r>
        <w:rPr>
          <w:color w:val="454547"/>
          <w:sz w:val="16"/>
        </w:rPr>
        <w:t>or</w:t>
      </w:r>
      <w:r>
        <w:rPr>
          <w:color w:val="454547"/>
          <w:spacing w:val="-6"/>
          <w:sz w:val="16"/>
        </w:rPr>
        <w:t> </w:t>
      </w:r>
      <w:r>
        <w:rPr>
          <w:color w:val="454547"/>
          <w:sz w:val="16"/>
        </w:rPr>
        <w:t>custom</w:t>
      </w:r>
      <w:r>
        <w:rPr>
          <w:color w:val="454547"/>
          <w:spacing w:val="-7"/>
          <w:sz w:val="16"/>
        </w:rPr>
        <w:t> </w:t>
      </w:r>
      <w:r>
        <w:rPr>
          <w:color w:val="454547"/>
          <w:sz w:val="16"/>
        </w:rPr>
        <w:t>to create opaque writing surfaces</w:t>
      </w:r>
    </w:p>
    <w:p>
      <w:pPr>
        <w:pStyle w:val="ListParagraph"/>
        <w:numPr>
          <w:ilvl w:val="5"/>
          <w:numId w:val="3"/>
        </w:numPr>
        <w:tabs>
          <w:tab w:pos="1900" w:val="left" w:leader="none"/>
        </w:tabs>
        <w:spacing w:line="271" w:lineRule="auto" w:before="0" w:after="0"/>
        <w:ind w:left="1900" w:right="98" w:hanging="220"/>
        <w:jc w:val="left"/>
        <w:rPr>
          <w:sz w:val="16"/>
        </w:rPr>
      </w:pPr>
      <w:r>
        <w:rPr>
          <w:color w:val="454547"/>
          <w:sz w:val="16"/>
        </w:rPr>
        <w:t>Glass</w:t>
      </w:r>
      <w:r>
        <w:rPr>
          <w:color w:val="454547"/>
          <w:spacing w:val="-7"/>
          <w:sz w:val="16"/>
        </w:rPr>
        <w:t> </w:t>
      </w:r>
      <w:r>
        <w:rPr>
          <w:color w:val="454547"/>
          <w:sz w:val="16"/>
        </w:rPr>
        <w:t>can</w:t>
      </w:r>
      <w:r>
        <w:rPr>
          <w:color w:val="454547"/>
          <w:spacing w:val="-7"/>
          <w:sz w:val="16"/>
        </w:rPr>
        <w:t> </w:t>
      </w:r>
      <w:r>
        <w:rPr>
          <w:color w:val="454547"/>
          <w:sz w:val="16"/>
        </w:rPr>
        <w:t>be</w:t>
      </w:r>
      <w:r>
        <w:rPr>
          <w:color w:val="454547"/>
          <w:spacing w:val="-7"/>
          <w:sz w:val="16"/>
        </w:rPr>
        <w:t> </w:t>
      </w:r>
      <w:r>
        <w:rPr>
          <w:color w:val="454547"/>
          <w:sz w:val="16"/>
        </w:rPr>
        <w:t>customized</w:t>
      </w:r>
      <w:r>
        <w:rPr>
          <w:color w:val="454547"/>
          <w:spacing w:val="-7"/>
          <w:sz w:val="16"/>
        </w:rPr>
        <w:t> </w:t>
      </w:r>
      <w:r>
        <w:rPr>
          <w:color w:val="454547"/>
          <w:sz w:val="16"/>
        </w:rPr>
        <w:t>with</w:t>
      </w:r>
      <w:r>
        <w:rPr>
          <w:color w:val="454547"/>
          <w:spacing w:val="-7"/>
          <w:sz w:val="16"/>
        </w:rPr>
        <w:t> </w:t>
      </w:r>
      <w:r>
        <w:rPr>
          <w:color w:val="454547"/>
          <w:sz w:val="16"/>
        </w:rPr>
        <w:t>decals</w:t>
      </w:r>
      <w:r>
        <w:rPr>
          <w:color w:val="454547"/>
          <w:spacing w:val="-7"/>
          <w:sz w:val="16"/>
        </w:rPr>
        <w:t> </w:t>
      </w:r>
      <w:r>
        <w:rPr>
          <w:color w:val="454547"/>
          <w:sz w:val="16"/>
        </w:rPr>
        <w:t>and</w:t>
      </w:r>
      <w:r>
        <w:rPr>
          <w:color w:val="454547"/>
          <w:spacing w:val="-7"/>
          <w:sz w:val="16"/>
        </w:rPr>
        <w:t> </w:t>
      </w:r>
      <w:r>
        <w:rPr>
          <w:color w:val="454547"/>
          <w:sz w:val="16"/>
        </w:rPr>
        <w:t>etch- ing (requires factory pre-approval)</w:t>
      </w:r>
    </w:p>
    <w:p>
      <w:pPr>
        <w:pStyle w:val="ListParagraph"/>
        <w:numPr>
          <w:ilvl w:val="5"/>
          <w:numId w:val="3"/>
        </w:numPr>
        <w:tabs>
          <w:tab w:pos="1900" w:val="left" w:leader="none"/>
        </w:tabs>
        <w:spacing w:line="271" w:lineRule="auto" w:before="0" w:after="0"/>
        <w:ind w:left="1900" w:right="47" w:hanging="220"/>
        <w:jc w:val="left"/>
        <w:rPr>
          <w:sz w:val="16"/>
        </w:rPr>
      </w:pPr>
      <w:r>
        <w:rPr>
          <w:color w:val="454547"/>
          <w:sz w:val="16"/>
        </w:rPr>
        <w:t>Switch</w:t>
      </w:r>
      <w:r>
        <w:rPr>
          <w:color w:val="454547"/>
          <w:spacing w:val="-5"/>
          <w:sz w:val="16"/>
        </w:rPr>
        <w:t> </w:t>
      </w:r>
      <w:r>
        <w:rPr>
          <w:color w:val="454547"/>
          <w:sz w:val="16"/>
        </w:rPr>
        <w:t>glass</w:t>
      </w:r>
      <w:r>
        <w:rPr>
          <w:color w:val="454547"/>
          <w:spacing w:val="-5"/>
          <w:sz w:val="16"/>
        </w:rPr>
        <w:t> </w:t>
      </w:r>
      <w:r>
        <w:rPr>
          <w:color w:val="454547"/>
          <w:sz w:val="16"/>
        </w:rPr>
        <w:t>films</w:t>
      </w:r>
      <w:r>
        <w:rPr>
          <w:color w:val="454547"/>
          <w:spacing w:val="-5"/>
          <w:sz w:val="16"/>
        </w:rPr>
        <w:t> </w:t>
      </w:r>
      <w:r>
        <w:rPr>
          <w:color w:val="454547"/>
          <w:sz w:val="16"/>
        </w:rPr>
        <w:t>can</w:t>
      </w:r>
      <w:r>
        <w:rPr>
          <w:color w:val="454547"/>
          <w:spacing w:val="-5"/>
          <w:sz w:val="16"/>
        </w:rPr>
        <w:t> </w:t>
      </w:r>
      <w:r>
        <w:rPr>
          <w:color w:val="454547"/>
          <w:sz w:val="16"/>
        </w:rPr>
        <w:t>be</w:t>
      </w:r>
      <w:r>
        <w:rPr>
          <w:color w:val="454547"/>
          <w:spacing w:val="-5"/>
          <w:sz w:val="16"/>
        </w:rPr>
        <w:t> </w:t>
      </w:r>
      <w:r>
        <w:rPr>
          <w:color w:val="454547"/>
          <w:sz w:val="16"/>
        </w:rPr>
        <w:t>applied</w:t>
      </w:r>
      <w:r>
        <w:rPr>
          <w:color w:val="454547"/>
          <w:spacing w:val="-5"/>
          <w:sz w:val="16"/>
        </w:rPr>
        <w:t> </w:t>
      </w:r>
      <w:r>
        <w:rPr>
          <w:color w:val="454547"/>
          <w:sz w:val="16"/>
        </w:rPr>
        <w:t>to</w:t>
      </w:r>
      <w:r>
        <w:rPr>
          <w:color w:val="454547"/>
          <w:spacing w:val="-5"/>
          <w:sz w:val="16"/>
        </w:rPr>
        <w:t> </w:t>
      </w:r>
      <w:r>
        <w:rPr>
          <w:color w:val="454547"/>
          <w:sz w:val="16"/>
        </w:rPr>
        <w:t>the</w:t>
      </w:r>
      <w:r>
        <w:rPr>
          <w:color w:val="454547"/>
          <w:spacing w:val="-5"/>
          <w:sz w:val="16"/>
        </w:rPr>
        <w:t> </w:t>
      </w:r>
      <w:r>
        <w:rPr>
          <w:color w:val="454547"/>
          <w:sz w:val="16"/>
        </w:rPr>
        <w:t>interior side of one glass </w:t>
      </w:r>
      <w:r>
        <w:rPr>
          <w:color w:val="231F20"/>
          <w:sz w:val="16"/>
        </w:rPr>
        <w:t>surface.</w:t>
      </w:r>
    </w:p>
    <w:p>
      <w:pPr>
        <w:pStyle w:val="ListParagraph"/>
        <w:numPr>
          <w:ilvl w:val="3"/>
          <w:numId w:val="3"/>
        </w:numPr>
        <w:tabs>
          <w:tab w:pos="1138" w:val="left" w:leader="none"/>
        </w:tabs>
        <w:spacing w:line="194" w:lineRule="exact" w:before="0" w:after="0"/>
        <w:ind w:left="1138" w:right="0" w:hanging="298"/>
        <w:jc w:val="left"/>
        <w:rPr>
          <w:sz w:val="16"/>
        </w:rPr>
      </w:pPr>
      <w:r>
        <w:rPr>
          <w:color w:val="454547"/>
          <w:sz w:val="16"/>
        </w:rPr>
        <w:t>Weight</w:t>
      </w:r>
      <w:r>
        <w:rPr>
          <w:color w:val="454547"/>
          <w:spacing w:val="-1"/>
          <w:sz w:val="16"/>
        </w:rPr>
        <w:t> </w:t>
      </w:r>
      <w:r>
        <w:rPr>
          <w:color w:val="454547"/>
          <w:sz w:val="16"/>
        </w:rPr>
        <w:t>of</w:t>
      </w:r>
      <w:r>
        <w:rPr>
          <w:color w:val="454547"/>
          <w:spacing w:val="-1"/>
          <w:sz w:val="16"/>
        </w:rPr>
        <w:t> </w:t>
      </w:r>
      <w:r>
        <w:rPr>
          <w:color w:val="454547"/>
          <w:sz w:val="16"/>
        </w:rPr>
        <w:t>Panels:</w:t>
      </w:r>
      <w:r>
        <w:rPr>
          <w:color w:val="454547"/>
          <w:spacing w:val="-1"/>
          <w:sz w:val="16"/>
        </w:rPr>
        <w:t> </w:t>
      </w:r>
      <w:r>
        <w:rPr>
          <w:color w:val="454547"/>
          <w:sz w:val="16"/>
        </w:rPr>
        <w:t>8.0 –</w:t>
      </w:r>
      <w:r>
        <w:rPr>
          <w:color w:val="454547"/>
          <w:spacing w:val="-1"/>
          <w:sz w:val="16"/>
        </w:rPr>
        <w:t> </w:t>
      </w:r>
      <w:r>
        <w:rPr>
          <w:color w:val="454547"/>
          <w:sz w:val="16"/>
        </w:rPr>
        <w:t>9.85</w:t>
      </w:r>
      <w:r>
        <w:rPr>
          <w:color w:val="454547"/>
          <w:spacing w:val="-1"/>
          <w:sz w:val="16"/>
        </w:rPr>
        <w:t> </w:t>
      </w:r>
      <w:r>
        <w:rPr>
          <w:color w:val="454547"/>
          <w:sz w:val="16"/>
        </w:rPr>
        <w:t>lbs./sq.</w:t>
      </w:r>
      <w:r>
        <w:rPr>
          <w:color w:val="454547"/>
          <w:spacing w:val="-1"/>
          <w:sz w:val="16"/>
        </w:rPr>
        <w:t> </w:t>
      </w:r>
      <w:r>
        <w:rPr>
          <w:color w:val="454547"/>
          <w:sz w:val="16"/>
        </w:rPr>
        <w:t>ft. [39-</w:t>
      </w:r>
      <w:r>
        <w:rPr>
          <w:color w:val="454547"/>
          <w:spacing w:val="-2"/>
          <w:sz w:val="16"/>
        </w:rPr>
        <w:t>48kg/m2]</w:t>
      </w:r>
    </w:p>
    <w:p>
      <w:pPr>
        <w:pStyle w:val="ListParagraph"/>
        <w:numPr>
          <w:ilvl w:val="2"/>
          <w:numId w:val="3"/>
        </w:numPr>
        <w:tabs>
          <w:tab w:pos="759" w:val="left" w:leader="none"/>
        </w:tabs>
        <w:spacing w:line="240" w:lineRule="auto" w:before="112" w:after="0"/>
        <w:ind w:left="759" w:right="0" w:hanging="319"/>
        <w:jc w:val="left"/>
        <w:rPr>
          <w:sz w:val="16"/>
        </w:rPr>
      </w:pPr>
      <w:r>
        <w:rPr/>
        <w:br w:type="column"/>
      </w:r>
      <w:r>
        <w:rPr>
          <w:color w:val="454547"/>
          <w:sz w:val="16"/>
        </w:rPr>
        <w:t>Suspension </w:t>
      </w:r>
      <w:r>
        <w:rPr>
          <w:color w:val="454547"/>
          <w:spacing w:val="-2"/>
          <w:sz w:val="16"/>
        </w:rPr>
        <w:t>system</w:t>
      </w:r>
    </w:p>
    <w:p>
      <w:pPr>
        <w:pStyle w:val="ListParagraph"/>
        <w:numPr>
          <w:ilvl w:val="3"/>
          <w:numId w:val="3"/>
        </w:numPr>
        <w:tabs>
          <w:tab w:pos="1240" w:val="left" w:leader="none"/>
        </w:tabs>
        <w:spacing w:line="271" w:lineRule="auto" w:before="25" w:after="0"/>
        <w:ind w:left="1240" w:right="118" w:hanging="300"/>
        <w:jc w:val="left"/>
        <w:rPr>
          <w:sz w:val="16"/>
        </w:rPr>
      </w:pPr>
      <w:r>
        <w:rPr>
          <w:color w:val="454547"/>
          <w:sz w:val="16"/>
        </w:rPr>
        <w:t>Track shall be of clear anodized, black or white powder coated architectural grade extruded aluminum alloy 6063-T6. Track </w:t>
      </w:r>
      <w:r>
        <w:rPr>
          <w:color w:val="414042"/>
          <w:sz w:val="16"/>
        </w:rPr>
        <w:t>design shall provide integral support for adjoining ceiling, soffit, or plenum sound barrier. Track shall be connected to the structural support by pairs of threaded steel hanger rods. Built-in ceiling trim shall match finish, providing enclosure of plenum sound barrier on both sides of the track for maximum sound control.</w:t>
      </w:r>
      <w:r>
        <w:rPr>
          <w:color w:val="414042"/>
          <w:spacing w:val="-5"/>
          <w:sz w:val="16"/>
        </w:rPr>
        <w:t> </w:t>
      </w:r>
      <w:r>
        <w:rPr>
          <w:color w:val="414042"/>
          <w:sz w:val="16"/>
        </w:rPr>
        <w:t>A</w:t>
      </w:r>
      <w:r>
        <w:rPr>
          <w:color w:val="414042"/>
          <w:spacing w:val="-5"/>
          <w:sz w:val="16"/>
        </w:rPr>
        <w:t> </w:t>
      </w:r>
      <w:r>
        <w:rPr>
          <w:color w:val="414042"/>
          <w:sz w:val="16"/>
        </w:rPr>
        <w:t>section</w:t>
      </w:r>
      <w:r>
        <w:rPr>
          <w:color w:val="414042"/>
          <w:spacing w:val="-5"/>
          <w:sz w:val="16"/>
        </w:rPr>
        <w:t> </w:t>
      </w:r>
      <w:r>
        <w:rPr>
          <w:color w:val="414042"/>
          <w:sz w:val="16"/>
        </w:rPr>
        <w:t>of</w:t>
      </w:r>
      <w:r>
        <w:rPr>
          <w:color w:val="414042"/>
          <w:spacing w:val="-5"/>
          <w:sz w:val="16"/>
        </w:rPr>
        <w:t> </w:t>
      </w:r>
      <w:r>
        <w:rPr>
          <w:color w:val="414042"/>
          <w:sz w:val="16"/>
        </w:rPr>
        <w:t>track</w:t>
      </w:r>
      <w:r>
        <w:rPr>
          <w:color w:val="414042"/>
          <w:spacing w:val="-5"/>
          <w:sz w:val="16"/>
        </w:rPr>
        <w:t> </w:t>
      </w:r>
      <w:r>
        <w:rPr>
          <w:color w:val="414042"/>
          <w:sz w:val="16"/>
        </w:rPr>
        <w:t>shall</w:t>
      </w:r>
      <w:r>
        <w:rPr>
          <w:color w:val="414042"/>
          <w:spacing w:val="-5"/>
          <w:sz w:val="16"/>
        </w:rPr>
        <w:t> </w:t>
      </w:r>
      <w:r>
        <w:rPr>
          <w:color w:val="414042"/>
          <w:sz w:val="16"/>
        </w:rPr>
        <w:t>be</w:t>
      </w:r>
      <w:r>
        <w:rPr>
          <w:color w:val="414042"/>
          <w:spacing w:val="-5"/>
          <w:sz w:val="16"/>
        </w:rPr>
        <w:t> </w:t>
      </w:r>
      <w:r>
        <w:rPr>
          <w:color w:val="414042"/>
          <w:sz w:val="16"/>
        </w:rPr>
        <w:t>milled</w:t>
      </w:r>
      <w:r>
        <w:rPr>
          <w:color w:val="414042"/>
          <w:spacing w:val="-5"/>
          <w:sz w:val="16"/>
        </w:rPr>
        <w:t> </w:t>
      </w:r>
      <w:r>
        <w:rPr>
          <w:color w:val="414042"/>
          <w:sz w:val="16"/>
        </w:rPr>
        <w:t>in</w:t>
      </w:r>
      <w:r>
        <w:rPr>
          <w:color w:val="414042"/>
          <w:spacing w:val="-5"/>
          <w:sz w:val="16"/>
        </w:rPr>
        <w:t> </w:t>
      </w:r>
      <w:r>
        <w:rPr>
          <w:color w:val="414042"/>
          <w:sz w:val="16"/>
        </w:rPr>
        <w:t>order</w:t>
      </w:r>
      <w:r>
        <w:rPr>
          <w:color w:val="414042"/>
          <w:spacing w:val="-5"/>
          <w:sz w:val="16"/>
        </w:rPr>
        <w:t> </w:t>
      </w:r>
      <w:r>
        <w:rPr>
          <w:color w:val="414042"/>
          <w:sz w:val="16"/>
        </w:rPr>
        <w:t>to</w:t>
      </w:r>
      <w:r>
        <w:rPr>
          <w:color w:val="414042"/>
          <w:spacing w:val="-5"/>
          <w:sz w:val="16"/>
        </w:rPr>
        <w:t> </w:t>
      </w:r>
      <w:r>
        <w:rPr>
          <w:color w:val="414042"/>
          <w:sz w:val="16"/>
        </w:rPr>
        <w:t>make it possible for a panel to be removed from the track for later maintenance.</w:t>
      </w:r>
    </w:p>
    <w:p>
      <w:pPr>
        <w:pStyle w:val="ListParagraph"/>
        <w:numPr>
          <w:ilvl w:val="3"/>
          <w:numId w:val="3"/>
        </w:numPr>
        <w:tabs>
          <w:tab w:pos="1238" w:val="left" w:leader="none"/>
        </w:tabs>
        <w:spacing w:line="191" w:lineRule="exact" w:before="0" w:after="0"/>
        <w:ind w:left="1238" w:right="0" w:hanging="298"/>
        <w:jc w:val="left"/>
        <w:rPr>
          <w:sz w:val="16"/>
        </w:rPr>
      </w:pPr>
      <w:r>
        <w:rPr>
          <w:color w:val="454547"/>
          <w:sz w:val="16"/>
        </w:rPr>
        <w:t>Each</w:t>
      </w:r>
      <w:r>
        <w:rPr>
          <w:color w:val="454547"/>
          <w:spacing w:val="-2"/>
          <w:sz w:val="16"/>
        </w:rPr>
        <w:t> </w:t>
      </w:r>
      <w:r>
        <w:rPr>
          <w:color w:val="454547"/>
          <w:sz w:val="16"/>
        </w:rPr>
        <w:t>panel</w:t>
      </w:r>
      <w:r>
        <w:rPr>
          <w:color w:val="454547"/>
          <w:spacing w:val="-1"/>
          <w:sz w:val="16"/>
        </w:rPr>
        <w:t> </w:t>
      </w:r>
      <w:r>
        <w:rPr>
          <w:color w:val="454547"/>
          <w:sz w:val="16"/>
        </w:rPr>
        <w:t>shall</w:t>
      </w:r>
      <w:r>
        <w:rPr>
          <w:color w:val="454547"/>
          <w:spacing w:val="-2"/>
          <w:sz w:val="16"/>
        </w:rPr>
        <w:t> </w:t>
      </w:r>
      <w:r>
        <w:rPr>
          <w:color w:val="454547"/>
          <w:sz w:val="16"/>
        </w:rPr>
        <w:t>be</w:t>
      </w:r>
      <w:r>
        <w:rPr>
          <w:color w:val="454547"/>
          <w:spacing w:val="-1"/>
          <w:sz w:val="16"/>
        </w:rPr>
        <w:t> </w:t>
      </w:r>
      <w:r>
        <w:rPr>
          <w:color w:val="454547"/>
          <w:sz w:val="16"/>
        </w:rPr>
        <w:t>supported</w:t>
      </w:r>
      <w:r>
        <w:rPr>
          <w:color w:val="454547"/>
          <w:spacing w:val="-1"/>
          <w:sz w:val="16"/>
        </w:rPr>
        <w:t> </w:t>
      </w:r>
      <w:r>
        <w:rPr>
          <w:color w:val="454547"/>
          <w:sz w:val="16"/>
        </w:rPr>
        <w:t>by</w:t>
      </w:r>
      <w:r>
        <w:rPr>
          <w:color w:val="454547"/>
          <w:spacing w:val="-2"/>
          <w:sz w:val="16"/>
        </w:rPr>
        <w:t> </w:t>
      </w:r>
      <w:r>
        <w:rPr>
          <w:color w:val="454547"/>
          <w:sz w:val="16"/>
        </w:rPr>
        <w:t>one</w:t>
      </w:r>
      <w:r>
        <w:rPr>
          <w:color w:val="454547"/>
          <w:spacing w:val="-1"/>
          <w:sz w:val="16"/>
        </w:rPr>
        <w:t> </w:t>
      </w:r>
      <w:r>
        <w:rPr>
          <w:color w:val="454547"/>
          <w:sz w:val="16"/>
        </w:rPr>
        <w:t>4-wheeled</w:t>
      </w:r>
      <w:r>
        <w:rPr>
          <w:color w:val="454547"/>
          <w:spacing w:val="-1"/>
          <w:sz w:val="16"/>
        </w:rPr>
        <w:t> </w:t>
      </w:r>
      <w:r>
        <w:rPr>
          <w:color w:val="454547"/>
          <w:spacing w:val="-2"/>
          <w:sz w:val="16"/>
        </w:rPr>
        <w:t>carrier.</w:t>
      </w:r>
    </w:p>
    <w:p>
      <w:pPr>
        <w:pStyle w:val="ListParagraph"/>
        <w:numPr>
          <w:ilvl w:val="3"/>
          <w:numId w:val="3"/>
        </w:numPr>
        <w:tabs>
          <w:tab w:pos="1240" w:val="left" w:leader="none"/>
        </w:tabs>
        <w:spacing w:line="271" w:lineRule="auto" w:before="25" w:after="0"/>
        <w:ind w:left="1240" w:right="314" w:hanging="300"/>
        <w:jc w:val="left"/>
        <w:rPr>
          <w:sz w:val="16"/>
        </w:rPr>
      </w:pPr>
      <w:r>
        <w:rPr>
          <w:color w:val="454547"/>
          <w:sz w:val="16"/>
        </w:rPr>
        <w:t>Plenum closure (by others): Design of plenum closure must</w:t>
      </w:r>
      <w:r>
        <w:rPr>
          <w:color w:val="454547"/>
          <w:spacing w:val="-6"/>
          <w:sz w:val="16"/>
        </w:rPr>
        <w:t> </w:t>
      </w:r>
      <w:r>
        <w:rPr>
          <w:color w:val="454547"/>
          <w:sz w:val="16"/>
        </w:rPr>
        <w:t>permit</w:t>
      </w:r>
      <w:r>
        <w:rPr>
          <w:color w:val="454547"/>
          <w:spacing w:val="-6"/>
          <w:sz w:val="16"/>
        </w:rPr>
        <w:t> </w:t>
      </w:r>
      <w:r>
        <w:rPr>
          <w:color w:val="454547"/>
          <w:sz w:val="16"/>
        </w:rPr>
        <w:t>lifting</w:t>
      </w:r>
      <w:r>
        <w:rPr>
          <w:color w:val="454547"/>
          <w:spacing w:val="-6"/>
          <w:sz w:val="16"/>
        </w:rPr>
        <w:t> </w:t>
      </w:r>
      <w:r>
        <w:rPr>
          <w:color w:val="454547"/>
          <w:sz w:val="16"/>
        </w:rPr>
        <w:t>out</w:t>
      </w:r>
      <w:r>
        <w:rPr>
          <w:color w:val="454547"/>
          <w:spacing w:val="-6"/>
          <w:sz w:val="16"/>
        </w:rPr>
        <w:t> </w:t>
      </w:r>
      <w:r>
        <w:rPr>
          <w:color w:val="454547"/>
          <w:sz w:val="16"/>
        </w:rPr>
        <w:t>of</w:t>
      </w:r>
      <w:r>
        <w:rPr>
          <w:color w:val="454547"/>
          <w:spacing w:val="-6"/>
          <w:sz w:val="16"/>
        </w:rPr>
        <w:t> </w:t>
      </w:r>
      <w:r>
        <w:rPr>
          <w:color w:val="454547"/>
          <w:sz w:val="16"/>
        </w:rPr>
        <w:t>header</w:t>
      </w:r>
      <w:r>
        <w:rPr>
          <w:color w:val="454547"/>
          <w:spacing w:val="-6"/>
          <w:sz w:val="16"/>
        </w:rPr>
        <w:t> </w:t>
      </w:r>
      <w:r>
        <w:rPr>
          <w:color w:val="454547"/>
          <w:sz w:val="16"/>
        </w:rPr>
        <w:t>panels</w:t>
      </w:r>
      <w:r>
        <w:rPr>
          <w:color w:val="454547"/>
          <w:spacing w:val="-6"/>
          <w:sz w:val="16"/>
        </w:rPr>
        <w:t> </w:t>
      </w:r>
      <w:r>
        <w:rPr>
          <w:color w:val="454547"/>
          <w:sz w:val="16"/>
        </w:rPr>
        <w:t>to</w:t>
      </w:r>
      <w:r>
        <w:rPr>
          <w:color w:val="454547"/>
          <w:spacing w:val="-6"/>
          <w:sz w:val="16"/>
        </w:rPr>
        <w:t> </w:t>
      </w:r>
      <w:r>
        <w:rPr>
          <w:color w:val="454547"/>
          <w:sz w:val="16"/>
        </w:rPr>
        <w:t>adjust</w:t>
      </w:r>
      <w:r>
        <w:rPr>
          <w:color w:val="454547"/>
          <w:spacing w:val="-6"/>
          <w:sz w:val="16"/>
        </w:rPr>
        <w:t> </w:t>
      </w:r>
      <w:r>
        <w:rPr>
          <w:color w:val="454547"/>
          <w:sz w:val="16"/>
        </w:rPr>
        <w:t>track height. Plenum closure required for optimum sound control of partition per ASTM E-557.</w:t>
      </w:r>
    </w:p>
    <w:p>
      <w:pPr>
        <w:pStyle w:val="ListParagraph"/>
        <w:numPr>
          <w:ilvl w:val="2"/>
          <w:numId w:val="3"/>
        </w:numPr>
        <w:tabs>
          <w:tab w:pos="758" w:val="left" w:leader="none"/>
        </w:tabs>
        <w:spacing w:line="193" w:lineRule="exact" w:before="0" w:after="0"/>
        <w:ind w:left="758" w:right="0" w:hanging="318"/>
        <w:jc w:val="left"/>
        <w:rPr>
          <w:sz w:val="16"/>
        </w:rPr>
      </w:pPr>
      <w:r>
        <w:rPr>
          <w:color w:val="454547"/>
          <w:spacing w:val="-2"/>
          <w:sz w:val="16"/>
        </w:rPr>
        <w:t>Finishes</w:t>
      </w:r>
    </w:p>
    <w:p>
      <w:pPr>
        <w:pStyle w:val="ListParagraph"/>
        <w:numPr>
          <w:ilvl w:val="3"/>
          <w:numId w:val="3"/>
        </w:numPr>
        <w:tabs>
          <w:tab w:pos="1240" w:val="left" w:leader="none"/>
        </w:tabs>
        <w:spacing w:line="271" w:lineRule="auto" w:before="25" w:after="0"/>
        <w:ind w:left="1240" w:right="130" w:hanging="300"/>
        <w:jc w:val="left"/>
        <w:rPr>
          <w:sz w:val="16"/>
        </w:rPr>
      </w:pPr>
      <w:r>
        <w:rPr>
          <w:color w:val="454547"/>
          <w:sz w:val="16"/>
        </w:rPr>
        <w:t>Panel</w:t>
      </w:r>
      <w:r>
        <w:rPr>
          <w:color w:val="454547"/>
          <w:spacing w:val="-5"/>
          <w:sz w:val="16"/>
        </w:rPr>
        <w:t> </w:t>
      </w:r>
      <w:r>
        <w:rPr>
          <w:color w:val="454547"/>
          <w:sz w:val="16"/>
        </w:rPr>
        <w:t>frames</w:t>
      </w:r>
      <w:r>
        <w:rPr>
          <w:color w:val="454547"/>
          <w:spacing w:val="-5"/>
          <w:sz w:val="16"/>
        </w:rPr>
        <w:t> </w:t>
      </w:r>
      <w:r>
        <w:rPr>
          <w:color w:val="454547"/>
          <w:sz w:val="16"/>
        </w:rPr>
        <w:t>shall</w:t>
      </w:r>
      <w:r>
        <w:rPr>
          <w:color w:val="454547"/>
          <w:spacing w:val="-5"/>
          <w:sz w:val="16"/>
        </w:rPr>
        <w:t> </w:t>
      </w:r>
      <w:r>
        <w:rPr>
          <w:color w:val="454547"/>
          <w:sz w:val="16"/>
        </w:rPr>
        <w:t>be</w:t>
      </w:r>
      <w:r>
        <w:rPr>
          <w:color w:val="454547"/>
          <w:spacing w:val="-5"/>
          <w:sz w:val="16"/>
        </w:rPr>
        <w:t> </w:t>
      </w:r>
      <w:r>
        <w:rPr>
          <w:color w:val="454547"/>
          <w:sz w:val="16"/>
        </w:rPr>
        <w:t>clear</w:t>
      </w:r>
      <w:r>
        <w:rPr>
          <w:color w:val="454547"/>
          <w:spacing w:val="-5"/>
          <w:sz w:val="16"/>
        </w:rPr>
        <w:t> </w:t>
      </w:r>
      <w:r>
        <w:rPr>
          <w:color w:val="454547"/>
          <w:sz w:val="16"/>
        </w:rPr>
        <w:t>anodized,</w:t>
      </w:r>
      <w:r>
        <w:rPr>
          <w:color w:val="454547"/>
          <w:spacing w:val="-5"/>
          <w:sz w:val="16"/>
        </w:rPr>
        <w:t> </w:t>
      </w:r>
      <w:r>
        <w:rPr>
          <w:color w:val="454547"/>
          <w:sz w:val="16"/>
        </w:rPr>
        <w:t>black</w:t>
      </w:r>
      <w:r>
        <w:rPr>
          <w:color w:val="454547"/>
          <w:spacing w:val="-5"/>
          <w:sz w:val="16"/>
        </w:rPr>
        <w:t> </w:t>
      </w:r>
      <w:r>
        <w:rPr>
          <w:color w:val="454547"/>
          <w:sz w:val="16"/>
        </w:rPr>
        <w:t>or</w:t>
      </w:r>
      <w:r>
        <w:rPr>
          <w:color w:val="454547"/>
          <w:spacing w:val="-5"/>
          <w:sz w:val="16"/>
        </w:rPr>
        <w:t> </w:t>
      </w:r>
      <w:r>
        <w:rPr>
          <w:color w:val="454547"/>
          <w:sz w:val="16"/>
        </w:rPr>
        <w:t>white</w:t>
      </w:r>
      <w:r>
        <w:rPr>
          <w:color w:val="454547"/>
          <w:spacing w:val="-5"/>
          <w:sz w:val="16"/>
        </w:rPr>
        <w:t> </w:t>
      </w:r>
      <w:r>
        <w:rPr>
          <w:color w:val="454547"/>
          <w:sz w:val="16"/>
        </w:rPr>
        <w:t>pow- der coated aluminum</w:t>
      </w:r>
    </w:p>
    <w:p>
      <w:pPr>
        <w:pStyle w:val="ListParagraph"/>
        <w:numPr>
          <w:ilvl w:val="4"/>
          <w:numId w:val="3"/>
        </w:numPr>
        <w:tabs>
          <w:tab w:pos="1799" w:val="left" w:leader="none"/>
        </w:tabs>
        <w:spacing w:line="194" w:lineRule="exact" w:before="0" w:after="0"/>
        <w:ind w:left="1799" w:right="0" w:hanging="319"/>
        <w:jc w:val="left"/>
        <w:rPr>
          <w:color w:val="414042"/>
          <w:sz w:val="16"/>
        </w:rPr>
      </w:pPr>
      <w:r>
        <w:rPr>
          <w:color w:val="414042"/>
          <w:sz w:val="16"/>
        </w:rPr>
        <w:t>Optional</w:t>
      </w:r>
      <w:r>
        <w:rPr>
          <w:color w:val="414042"/>
          <w:spacing w:val="-2"/>
          <w:sz w:val="16"/>
        </w:rPr>
        <w:t> (upcharge):</w:t>
      </w:r>
    </w:p>
    <w:p>
      <w:pPr>
        <w:pStyle w:val="ListParagraph"/>
        <w:numPr>
          <w:ilvl w:val="5"/>
          <w:numId w:val="3"/>
        </w:numPr>
        <w:tabs>
          <w:tab w:pos="2000" w:val="left" w:leader="none"/>
        </w:tabs>
        <w:spacing w:line="271" w:lineRule="auto" w:before="25" w:after="0"/>
        <w:ind w:left="2000" w:right="143" w:hanging="220"/>
        <w:jc w:val="left"/>
        <w:rPr>
          <w:sz w:val="16"/>
        </w:rPr>
      </w:pPr>
      <w:r>
        <w:rPr>
          <w:color w:val="454547"/>
          <w:sz w:val="16"/>
        </w:rPr>
        <w:t>Customer selected custom RAL color (requires factory</w:t>
      </w:r>
      <w:r>
        <w:rPr>
          <w:color w:val="454547"/>
          <w:spacing w:val="-10"/>
          <w:sz w:val="16"/>
        </w:rPr>
        <w:t> </w:t>
      </w:r>
      <w:r>
        <w:rPr>
          <w:color w:val="454547"/>
          <w:sz w:val="16"/>
        </w:rPr>
        <w:t>pre-approv</w:t>
      </w:r>
      <w:r>
        <w:rPr>
          <w:color w:val="231F20"/>
          <w:sz w:val="16"/>
        </w:rPr>
        <w:t>al</w:t>
      </w:r>
      <w:r>
        <w:rPr>
          <w:color w:val="231F20"/>
          <w:spacing w:val="-10"/>
          <w:sz w:val="16"/>
        </w:rPr>
        <w:t> </w:t>
      </w:r>
      <w:r>
        <w:rPr>
          <w:color w:val="231F20"/>
          <w:sz w:val="16"/>
        </w:rPr>
        <w:t>and</w:t>
      </w:r>
      <w:r>
        <w:rPr>
          <w:color w:val="231F20"/>
          <w:spacing w:val="-10"/>
          <w:sz w:val="16"/>
        </w:rPr>
        <w:t> </w:t>
      </w:r>
      <w:r>
        <w:rPr>
          <w:color w:val="231F20"/>
          <w:sz w:val="16"/>
        </w:rPr>
        <w:t>may</w:t>
      </w:r>
      <w:r>
        <w:rPr>
          <w:color w:val="231F20"/>
          <w:spacing w:val="-10"/>
          <w:sz w:val="16"/>
        </w:rPr>
        <w:t> </w:t>
      </w:r>
      <w:r>
        <w:rPr>
          <w:color w:val="231F20"/>
          <w:sz w:val="16"/>
        </w:rPr>
        <w:t>extend</w:t>
      </w:r>
      <w:r>
        <w:rPr>
          <w:color w:val="231F20"/>
          <w:spacing w:val="-10"/>
          <w:sz w:val="16"/>
        </w:rPr>
        <w:t> </w:t>
      </w:r>
      <w:r>
        <w:rPr>
          <w:color w:val="231F20"/>
          <w:sz w:val="16"/>
        </w:rPr>
        <w:t>lead</w:t>
      </w:r>
      <w:r>
        <w:rPr>
          <w:color w:val="231F20"/>
          <w:spacing w:val="-10"/>
          <w:sz w:val="16"/>
        </w:rPr>
        <w:t> </w:t>
      </w:r>
      <w:r>
        <w:rPr>
          <w:color w:val="231F20"/>
          <w:sz w:val="16"/>
        </w:rPr>
        <w:t>time)</w:t>
      </w:r>
    </w:p>
    <w:p>
      <w:pPr>
        <w:pStyle w:val="ListParagraph"/>
        <w:numPr>
          <w:ilvl w:val="3"/>
          <w:numId w:val="3"/>
        </w:numPr>
        <w:tabs>
          <w:tab w:pos="1238" w:val="left" w:leader="none"/>
          <w:tab w:pos="1240" w:val="left" w:leader="none"/>
        </w:tabs>
        <w:spacing w:line="271" w:lineRule="auto" w:before="0" w:after="0"/>
        <w:ind w:left="1240" w:right="475" w:hanging="300"/>
        <w:jc w:val="left"/>
        <w:rPr>
          <w:sz w:val="16"/>
        </w:rPr>
      </w:pPr>
      <w:r>
        <w:rPr>
          <w:color w:val="454547"/>
          <w:sz w:val="16"/>
        </w:rPr>
        <w:t>Fixed,</w:t>
      </w:r>
      <w:r>
        <w:rPr>
          <w:color w:val="454547"/>
          <w:spacing w:val="-9"/>
          <w:sz w:val="16"/>
        </w:rPr>
        <w:t> </w:t>
      </w:r>
      <w:r>
        <w:rPr>
          <w:color w:val="454547"/>
          <w:sz w:val="16"/>
        </w:rPr>
        <w:t>continuous</w:t>
      </w:r>
      <w:r>
        <w:rPr>
          <w:color w:val="454547"/>
          <w:spacing w:val="-9"/>
          <w:sz w:val="16"/>
        </w:rPr>
        <w:t> </w:t>
      </w:r>
      <w:r>
        <w:rPr>
          <w:color w:val="454547"/>
          <w:sz w:val="16"/>
        </w:rPr>
        <w:t>gasketing</w:t>
      </w:r>
      <w:r>
        <w:rPr>
          <w:color w:val="454547"/>
          <w:spacing w:val="-9"/>
          <w:sz w:val="16"/>
        </w:rPr>
        <w:t> </w:t>
      </w:r>
      <w:r>
        <w:rPr>
          <w:color w:val="454547"/>
          <w:sz w:val="16"/>
        </w:rPr>
        <w:t>and</w:t>
      </w:r>
      <w:r>
        <w:rPr>
          <w:color w:val="454547"/>
          <w:spacing w:val="-9"/>
          <w:sz w:val="16"/>
        </w:rPr>
        <w:t> </w:t>
      </w:r>
      <w:r>
        <w:rPr>
          <w:color w:val="454547"/>
          <w:sz w:val="16"/>
        </w:rPr>
        <w:t>sound</w:t>
      </w:r>
      <w:r>
        <w:rPr>
          <w:color w:val="454547"/>
          <w:spacing w:val="-9"/>
          <w:sz w:val="16"/>
        </w:rPr>
        <w:t> </w:t>
      </w:r>
      <w:r>
        <w:rPr>
          <w:color w:val="454547"/>
          <w:sz w:val="16"/>
        </w:rPr>
        <w:t>seals</w:t>
      </w:r>
      <w:r>
        <w:rPr>
          <w:color w:val="454547"/>
          <w:spacing w:val="-9"/>
          <w:sz w:val="16"/>
        </w:rPr>
        <w:t> </w:t>
      </w:r>
      <w:r>
        <w:rPr>
          <w:color w:val="454547"/>
          <w:sz w:val="16"/>
        </w:rPr>
        <w:t>gaskets shall be black.</w:t>
      </w:r>
    </w:p>
    <w:p>
      <w:pPr>
        <w:pStyle w:val="ListParagraph"/>
        <w:numPr>
          <w:ilvl w:val="3"/>
          <w:numId w:val="3"/>
        </w:numPr>
        <w:tabs>
          <w:tab w:pos="1240" w:val="left" w:leader="none"/>
        </w:tabs>
        <w:spacing w:line="271" w:lineRule="auto" w:before="0" w:after="0"/>
        <w:ind w:left="1240" w:right="189" w:hanging="300"/>
        <w:jc w:val="left"/>
        <w:rPr>
          <w:sz w:val="16"/>
        </w:rPr>
      </w:pPr>
      <w:r>
        <w:rPr>
          <w:color w:val="454547"/>
          <w:sz w:val="16"/>
        </w:rPr>
        <w:t>Optional solid faced panels to be of same frame con- struction and match the profiles of adjacent panels. These</w:t>
      </w:r>
      <w:r>
        <w:rPr>
          <w:color w:val="454547"/>
          <w:spacing w:val="-4"/>
          <w:sz w:val="16"/>
        </w:rPr>
        <w:t> </w:t>
      </w:r>
      <w:r>
        <w:rPr>
          <w:color w:val="454547"/>
          <w:sz w:val="16"/>
        </w:rPr>
        <w:t>solid</w:t>
      </w:r>
      <w:r>
        <w:rPr>
          <w:color w:val="454547"/>
          <w:spacing w:val="-4"/>
          <w:sz w:val="16"/>
        </w:rPr>
        <w:t> </w:t>
      </w:r>
      <w:r>
        <w:rPr>
          <w:color w:val="454547"/>
          <w:sz w:val="16"/>
        </w:rPr>
        <w:t>faced</w:t>
      </w:r>
      <w:r>
        <w:rPr>
          <w:color w:val="454547"/>
          <w:spacing w:val="-4"/>
          <w:sz w:val="16"/>
        </w:rPr>
        <w:t> </w:t>
      </w:r>
      <w:r>
        <w:rPr>
          <w:color w:val="454547"/>
          <w:sz w:val="16"/>
        </w:rPr>
        <w:t>panels</w:t>
      </w:r>
      <w:r>
        <w:rPr>
          <w:color w:val="454547"/>
          <w:spacing w:val="-4"/>
          <w:sz w:val="16"/>
        </w:rPr>
        <w:t> </w:t>
      </w:r>
      <w:r>
        <w:rPr>
          <w:color w:val="454547"/>
          <w:sz w:val="16"/>
        </w:rPr>
        <w:t>in</w:t>
      </w:r>
      <w:r>
        <w:rPr>
          <w:color w:val="454547"/>
          <w:spacing w:val="-4"/>
          <w:sz w:val="16"/>
        </w:rPr>
        <w:t> </w:t>
      </w:r>
      <w:r>
        <w:rPr>
          <w:color w:val="454547"/>
          <w:sz w:val="16"/>
        </w:rPr>
        <w:t>lieu</w:t>
      </w:r>
      <w:r>
        <w:rPr>
          <w:color w:val="454547"/>
          <w:spacing w:val="-4"/>
          <w:sz w:val="16"/>
        </w:rPr>
        <w:t> </w:t>
      </w:r>
      <w:r>
        <w:rPr>
          <w:color w:val="454547"/>
          <w:sz w:val="16"/>
        </w:rPr>
        <w:t>of</w:t>
      </w:r>
      <w:r>
        <w:rPr>
          <w:color w:val="454547"/>
          <w:spacing w:val="-4"/>
          <w:sz w:val="16"/>
        </w:rPr>
        <w:t> </w:t>
      </w:r>
      <w:r>
        <w:rPr>
          <w:color w:val="454547"/>
          <w:sz w:val="16"/>
        </w:rPr>
        <w:t>glass</w:t>
      </w:r>
      <w:r>
        <w:rPr>
          <w:color w:val="454547"/>
          <w:spacing w:val="-4"/>
          <w:sz w:val="16"/>
        </w:rPr>
        <w:t> </w:t>
      </w:r>
      <w:r>
        <w:rPr>
          <w:color w:val="454547"/>
          <w:sz w:val="16"/>
        </w:rPr>
        <w:t>shall</w:t>
      </w:r>
      <w:r>
        <w:rPr>
          <w:color w:val="454547"/>
          <w:spacing w:val="-4"/>
          <w:sz w:val="16"/>
        </w:rPr>
        <w:t> </w:t>
      </w:r>
      <w:r>
        <w:rPr>
          <w:color w:val="454547"/>
          <w:sz w:val="16"/>
        </w:rPr>
        <w:t>be</w:t>
      </w:r>
      <w:r>
        <w:rPr>
          <w:color w:val="454547"/>
          <w:spacing w:val="-4"/>
          <w:sz w:val="16"/>
        </w:rPr>
        <w:t> </w:t>
      </w:r>
      <w:r>
        <w:rPr>
          <w:color w:val="454547"/>
          <w:sz w:val="16"/>
        </w:rPr>
        <w:t>of</w:t>
      </w:r>
      <w:r>
        <w:rPr>
          <w:color w:val="454547"/>
          <w:spacing w:val="-4"/>
          <w:sz w:val="16"/>
        </w:rPr>
        <w:t> </w:t>
      </w:r>
      <w:r>
        <w:rPr>
          <w:color w:val="454547"/>
          <w:sz w:val="16"/>
        </w:rPr>
        <w:t>(select </w:t>
      </w:r>
      <w:r>
        <w:rPr>
          <w:color w:val="454547"/>
          <w:spacing w:val="-2"/>
          <w:sz w:val="16"/>
        </w:rPr>
        <w:t>one):</w:t>
      </w:r>
    </w:p>
    <w:p>
      <w:pPr>
        <w:pStyle w:val="ListParagraph"/>
        <w:numPr>
          <w:ilvl w:val="4"/>
          <w:numId w:val="3"/>
        </w:numPr>
        <w:tabs>
          <w:tab w:pos="1800" w:val="left" w:leader="none"/>
        </w:tabs>
        <w:spacing w:line="271" w:lineRule="auto" w:before="0" w:after="0"/>
        <w:ind w:left="1800" w:right="307" w:hanging="320"/>
        <w:jc w:val="left"/>
        <w:rPr>
          <w:color w:val="414042"/>
          <w:sz w:val="16"/>
        </w:rPr>
      </w:pPr>
      <w:r>
        <w:rPr>
          <w:color w:val="414042"/>
          <w:sz w:val="16"/>
        </w:rPr>
        <w:t>Manufacturer’s standard selection of melamine laminated</w:t>
      </w:r>
      <w:r>
        <w:rPr>
          <w:color w:val="414042"/>
          <w:spacing w:val="-8"/>
          <w:sz w:val="16"/>
        </w:rPr>
        <w:t> </w:t>
      </w:r>
      <w:r>
        <w:rPr>
          <w:color w:val="414042"/>
          <w:sz w:val="16"/>
        </w:rPr>
        <w:t>to</w:t>
      </w:r>
      <w:r>
        <w:rPr>
          <w:color w:val="414042"/>
          <w:spacing w:val="-8"/>
          <w:sz w:val="16"/>
        </w:rPr>
        <w:t> </w:t>
      </w:r>
      <w:r>
        <w:rPr>
          <w:color w:val="414042"/>
          <w:sz w:val="16"/>
        </w:rPr>
        <w:t>medium</w:t>
      </w:r>
      <w:r>
        <w:rPr>
          <w:color w:val="414042"/>
          <w:spacing w:val="-8"/>
          <w:sz w:val="16"/>
        </w:rPr>
        <w:t> </w:t>
      </w:r>
      <w:r>
        <w:rPr>
          <w:color w:val="414042"/>
          <w:sz w:val="16"/>
        </w:rPr>
        <w:t>density</w:t>
      </w:r>
      <w:r>
        <w:rPr>
          <w:color w:val="414042"/>
          <w:spacing w:val="-8"/>
          <w:sz w:val="16"/>
        </w:rPr>
        <w:t> </w:t>
      </w:r>
      <w:r>
        <w:rPr>
          <w:color w:val="414042"/>
          <w:sz w:val="16"/>
        </w:rPr>
        <w:t>fiberboard</w:t>
      </w:r>
      <w:r>
        <w:rPr>
          <w:color w:val="414042"/>
          <w:spacing w:val="-8"/>
          <w:sz w:val="16"/>
        </w:rPr>
        <w:t> </w:t>
      </w:r>
      <w:r>
        <w:rPr>
          <w:color w:val="414042"/>
          <w:sz w:val="16"/>
        </w:rPr>
        <w:t>(MDF).</w:t>
      </w:r>
    </w:p>
    <w:p>
      <w:pPr>
        <w:pStyle w:val="ListParagraph"/>
        <w:numPr>
          <w:ilvl w:val="4"/>
          <w:numId w:val="3"/>
        </w:numPr>
        <w:tabs>
          <w:tab w:pos="1800" w:val="left" w:leader="none"/>
        </w:tabs>
        <w:spacing w:line="271" w:lineRule="auto" w:before="0" w:after="0"/>
        <w:ind w:left="1800" w:right="296" w:hanging="320"/>
        <w:jc w:val="left"/>
        <w:rPr>
          <w:color w:val="414042"/>
          <w:sz w:val="16"/>
        </w:rPr>
      </w:pPr>
      <w:r>
        <w:rPr>
          <w:color w:val="414042"/>
          <w:sz w:val="16"/>
        </w:rPr>
        <w:t>High</w:t>
      </w:r>
      <w:r>
        <w:rPr>
          <w:color w:val="414042"/>
          <w:spacing w:val="-8"/>
          <w:sz w:val="16"/>
        </w:rPr>
        <w:t> </w:t>
      </w:r>
      <w:r>
        <w:rPr>
          <w:color w:val="414042"/>
          <w:sz w:val="16"/>
        </w:rPr>
        <w:t>pressure</w:t>
      </w:r>
      <w:r>
        <w:rPr>
          <w:color w:val="414042"/>
          <w:spacing w:val="-8"/>
          <w:sz w:val="16"/>
        </w:rPr>
        <w:t> </w:t>
      </w:r>
      <w:r>
        <w:rPr>
          <w:color w:val="414042"/>
          <w:sz w:val="16"/>
        </w:rPr>
        <w:t>laminate</w:t>
      </w:r>
      <w:r>
        <w:rPr>
          <w:color w:val="414042"/>
          <w:spacing w:val="-8"/>
          <w:sz w:val="16"/>
        </w:rPr>
        <w:t> </w:t>
      </w:r>
      <w:r>
        <w:rPr>
          <w:color w:val="414042"/>
          <w:sz w:val="16"/>
        </w:rPr>
        <w:t>(HPL)</w:t>
      </w:r>
      <w:r>
        <w:rPr>
          <w:color w:val="414042"/>
          <w:spacing w:val="-8"/>
          <w:sz w:val="16"/>
        </w:rPr>
        <w:t> </w:t>
      </w:r>
      <w:r>
        <w:rPr>
          <w:color w:val="414042"/>
          <w:sz w:val="16"/>
        </w:rPr>
        <w:t>from</w:t>
      </w:r>
      <w:r>
        <w:rPr>
          <w:color w:val="414042"/>
          <w:spacing w:val="-8"/>
          <w:sz w:val="16"/>
        </w:rPr>
        <w:t> </w:t>
      </w:r>
      <w:r>
        <w:rPr>
          <w:color w:val="414042"/>
          <w:sz w:val="16"/>
        </w:rPr>
        <w:t>manufactur- er’s standard selection laminated to MDF.</w:t>
      </w:r>
    </w:p>
    <w:p>
      <w:pPr>
        <w:pStyle w:val="ListParagraph"/>
        <w:numPr>
          <w:ilvl w:val="4"/>
          <w:numId w:val="3"/>
        </w:numPr>
        <w:tabs>
          <w:tab w:pos="1800" w:val="left" w:leader="none"/>
        </w:tabs>
        <w:spacing w:line="271" w:lineRule="auto" w:before="0" w:after="0"/>
        <w:ind w:left="1800" w:right="313" w:hanging="320"/>
        <w:jc w:val="left"/>
        <w:rPr>
          <w:color w:val="414042"/>
          <w:sz w:val="16"/>
        </w:rPr>
      </w:pPr>
      <w:r>
        <w:rPr>
          <w:color w:val="414042"/>
          <w:sz w:val="16"/>
        </w:rPr>
        <w:t>Manufacturer’s</w:t>
      </w:r>
      <w:r>
        <w:rPr>
          <w:color w:val="414042"/>
          <w:spacing w:val="-11"/>
          <w:sz w:val="16"/>
        </w:rPr>
        <w:t> </w:t>
      </w:r>
      <w:r>
        <w:rPr>
          <w:color w:val="414042"/>
          <w:sz w:val="16"/>
        </w:rPr>
        <w:t>standard</w:t>
      </w:r>
      <w:r>
        <w:rPr>
          <w:color w:val="414042"/>
          <w:spacing w:val="-10"/>
          <w:sz w:val="16"/>
        </w:rPr>
        <w:t> </w:t>
      </w:r>
      <w:r>
        <w:rPr>
          <w:color w:val="414042"/>
          <w:sz w:val="16"/>
        </w:rPr>
        <w:t>writable</w:t>
      </w:r>
      <w:r>
        <w:rPr>
          <w:color w:val="414042"/>
          <w:spacing w:val="-11"/>
          <w:sz w:val="16"/>
        </w:rPr>
        <w:t> </w:t>
      </w:r>
      <w:r>
        <w:rPr>
          <w:color w:val="414042"/>
          <w:sz w:val="16"/>
        </w:rPr>
        <w:t>and</w:t>
      </w:r>
      <w:r>
        <w:rPr>
          <w:color w:val="414042"/>
          <w:spacing w:val="-10"/>
          <w:sz w:val="16"/>
        </w:rPr>
        <w:t> </w:t>
      </w:r>
      <w:r>
        <w:rPr>
          <w:color w:val="414042"/>
          <w:sz w:val="16"/>
        </w:rPr>
        <w:t>magnetic high-pressure laminate with MDF.</w:t>
      </w:r>
    </w:p>
    <w:p>
      <w:pPr>
        <w:pStyle w:val="ListParagraph"/>
        <w:numPr>
          <w:ilvl w:val="2"/>
          <w:numId w:val="3"/>
        </w:numPr>
        <w:tabs>
          <w:tab w:pos="758" w:val="left" w:leader="none"/>
        </w:tabs>
        <w:spacing w:line="194" w:lineRule="exact" w:before="0" w:after="0"/>
        <w:ind w:left="758" w:right="0" w:hanging="318"/>
        <w:jc w:val="left"/>
        <w:rPr>
          <w:sz w:val="16"/>
        </w:rPr>
      </w:pPr>
      <w:r>
        <w:rPr>
          <w:color w:val="454547"/>
          <w:sz w:val="16"/>
        </w:rPr>
        <w:t>Available</w:t>
      </w:r>
      <w:r>
        <w:rPr>
          <w:color w:val="454547"/>
          <w:spacing w:val="-8"/>
          <w:sz w:val="16"/>
        </w:rPr>
        <w:t> </w:t>
      </w:r>
      <w:r>
        <w:rPr>
          <w:color w:val="454547"/>
          <w:spacing w:val="-2"/>
          <w:sz w:val="16"/>
        </w:rPr>
        <w:t>Accessories/Options</w:t>
      </w:r>
    </w:p>
    <w:p>
      <w:pPr>
        <w:pStyle w:val="ListParagraph"/>
        <w:numPr>
          <w:ilvl w:val="3"/>
          <w:numId w:val="3"/>
        </w:numPr>
        <w:tabs>
          <w:tab w:pos="1240" w:val="left" w:leader="none"/>
        </w:tabs>
        <w:spacing w:line="271" w:lineRule="auto" w:before="20" w:after="0"/>
        <w:ind w:left="1240" w:right="165" w:hanging="300"/>
        <w:jc w:val="left"/>
        <w:rPr>
          <w:sz w:val="16"/>
        </w:rPr>
      </w:pPr>
      <w:r>
        <w:rPr>
          <w:color w:val="454547"/>
          <w:sz w:val="16"/>
        </w:rPr>
        <w:t>Inset pass door, single “U” shaped pass door, ADA com- pliant, allows the pass door to be located in any location in</w:t>
      </w:r>
      <w:r>
        <w:rPr>
          <w:color w:val="454547"/>
          <w:spacing w:val="-5"/>
          <w:sz w:val="16"/>
        </w:rPr>
        <w:t> </w:t>
      </w:r>
      <w:r>
        <w:rPr>
          <w:color w:val="454547"/>
          <w:sz w:val="16"/>
        </w:rPr>
        <w:t>the</w:t>
      </w:r>
      <w:r>
        <w:rPr>
          <w:color w:val="454547"/>
          <w:spacing w:val="-5"/>
          <w:sz w:val="16"/>
        </w:rPr>
        <w:t> </w:t>
      </w:r>
      <w:r>
        <w:rPr>
          <w:color w:val="454547"/>
          <w:sz w:val="16"/>
        </w:rPr>
        <w:t>opening.</w:t>
      </w:r>
      <w:r>
        <w:rPr>
          <w:color w:val="454547"/>
          <w:spacing w:val="-5"/>
          <w:sz w:val="16"/>
        </w:rPr>
        <w:t> </w:t>
      </w:r>
      <w:r>
        <w:rPr>
          <w:color w:val="454547"/>
          <w:sz w:val="16"/>
        </w:rPr>
        <w:t>Pass</w:t>
      </w:r>
      <w:r>
        <w:rPr>
          <w:color w:val="454547"/>
          <w:spacing w:val="-5"/>
          <w:sz w:val="16"/>
        </w:rPr>
        <w:t> </w:t>
      </w:r>
      <w:r>
        <w:rPr>
          <w:color w:val="454547"/>
          <w:sz w:val="16"/>
        </w:rPr>
        <w:t>door</w:t>
      </w:r>
      <w:r>
        <w:rPr>
          <w:color w:val="454547"/>
          <w:spacing w:val="-5"/>
          <w:sz w:val="16"/>
        </w:rPr>
        <w:t> </w:t>
      </w:r>
      <w:r>
        <w:rPr>
          <w:color w:val="454547"/>
          <w:sz w:val="16"/>
        </w:rPr>
        <w:t>includes</w:t>
      </w:r>
      <w:r>
        <w:rPr>
          <w:color w:val="454547"/>
          <w:spacing w:val="-5"/>
          <w:sz w:val="16"/>
        </w:rPr>
        <w:t> </w:t>
      </w:r>
      <w:r>
        <w:rPr>
          <w:color w:val="454547"/>
          <w:sz w:val="16"/>
        </w:rPr>
        <w:t>a</w:t>
      </w:r>
      <w:r>
        <w:rPr>
          <w:color w:val="454547"/>
          <w:spacing w:val="-5"/>
          <w:sz w:val="16"/>
        </w:rPr>
        <w:t> </w:t>
      </w:r>
      <w:r>
        <w:rPr>
          <w:color w:val="454547"/>
          <w:sz w:val="16"/>
        </w:rPr>
        <w:t>turn</w:t>
      </w:r>
      <w:r>
        <w:rPr>
          <w:color w:val="454547"/>
          <w:spacing w:val="-5"/>
          <w:sz w:val="16"/>
        </w:rPr>
        <w:t> </w:t>
      </w:r>
      <w:r>
        <w:rPr>
          <w:color w:val="454547"/>
          <w:sz w:val="16"/>
        </w:rPr>
        <w:t>handle</w:t>
      </w:r>
      <w:r>
        <w:rPr>
          <w:color w:val="454547"/>
          <w:spacing w:val="-5"/>
          <w:sz w:val="16"/>
        </w:rPr>
        <w:t> </w:t>
      </w:r>
      <w:r>
        <w:rPr>
          <w:color w:val="454547"/>
          <w:sz w:val="16"/>
        </w:rPr>
        <w:t>on</w:t>
      </w:r>
      <w:r>
        <w:rPr>
          <w:color w:val="454547"/>
          <w:spacing w:val="-5"/>
          <w:sz w:val="16"/>
        </w:rPr>
        <w:t> </w:t>
      </w:r>
      <w:r>
        <w:rPr>
          <w:color w:val="454547"/>
          <w:sz w:val="16"/>
        </w:rPr>
        <w:t>both sides and solid back painted glass above door.</w:t>
      </w:r>
    </w:p>
    <w:p>
      <w:pPr>
        <w:pStyle w:val="ListParagraph"/>
        <w:numPr>
          <w:ilvl w:val="4"/>
          <w:numId w:val="3"/>
        </w:numPr>
        <w:tabs>
          <w:tab w:pos="1799" w:val="left" w:leader="none"/>
        </w:tabs>
        <w:spacing w:line="193" w:lineRule="exact" w:before="0" w:after="0"/>
        <w:ind w:left="1799" w:right="0" w:hanging="319"/>
        <w:jc w:val="left"/>
        <w:rPr>
          <w:color w:val="414042"/>
          <w:sz w:val="16"/>
        </w:rPr>
      </w:pPr>
      <w:r>
        <w:rPr>
          <w:color w:val="414042"/>
          <w:sz w:val="16"/>
        </w:rPr>
        <w:t>Panic</w:t>
      </w:r>
      <w:r>
        <w:rPr>
          <w:color w:val="414042"/>
          <w:spacing w:val="-7"/>
          <w:sz w:val="16"/>
        </w:rPr>
        <w:t> </w:t>
      </w:r>
      <w:r>
        <w:rPr>
          <w:color w:val="414042"/>
          <w:sz w:val="16"/>
        </w:rPr>
        <w:t>hardware</w:t>
      </w:r>
      <w:r>
        <w:rPr>
          <w:color w:val="414042"/>
          <w:spacing w:val="-5"/>
          <w:sz w:val="16"/>
        </w:rPr>
        <w:t> </w:t>
      </w:r>
      <w:r>
        <w:rPr>
          <w:color w:val="414042"/>
          <w:sz w:val="16"/>
        </w:rPr>
        <w:t>with</w:t>
      </w:r>
      <w:r>
        <w:rPr>
          <w:color w:val="414042"/>
          <w:spacing w:val="-5"/>
          <w:sz w:val="16"/>
        </w:rPr>
        <w:t> </w:t>
      </w:r>
      <w:r>
        <w:rPr>
          <w:color w:val="414042"/>
          <w:sz w:val="16"/>
        </w:rPr>
        <w:t>lock</w:t>
      </w:r>
      <w:r>
        <w:rPr>
          <w:color w:val="414042"/>
          <w:spacing w:val="-5"/>
          <w:sz w:val="16"/>
        </w:rPr>
        <w:t> </w:t>
      </w:r>
      <w:r>
        <w:rPr>
          <w:color w:val="414042"/>
          <w:sz w:val="16"/>
        </w:rPr>
        <w:t>override</w:t>
      </w:r>
      <w:r>
        <w:rPr>
          <w:color w:val="414042"/>
          <w:spacing w:val="-4"/>
          <w:sz w:val="16"/>
        </w:rPr>
        <w:t> </w:t>
      </w:r>
      <w:r>
        <w:rPr>
          <w:color w:val="414042"/>
          <w:spacing w:val="-2"/>
          <w:sz w:val="16"/>
        </w:rPr>
        <w:t>available.</w:t>
      </w:r>
    </w:p>
    <w:p>
      <w:pPr>
        <w:pStyle w:val="ListParagraph"/>
        <w:numPr>
          <w:ilvl w:val="3"/>
          <w:numId w:val="3"/>
        </w:numPr>
        <w:tabs>
          <w:tab w:pos="1238" w:val="left" w:leader="none"/>
        </w:tabs>
        <w:spacing w:line="240" w:lineRule="auto" w:before="25" w:after="0"/>
        <w:ind w:left="1238" w:right="0" w:hanging="298"/>
        <w:jc w:val="left"/>
        <w:rPr>
          <w:sz w:val="16"/>
        </w:rPr>
      </w:pPr>
      <w:r>
        <w:rPr>
          <w:color w:val="454547"/>
          <w:sz w:val="16"/>
        </w:rPr>
        <w:t>Full</w:t>
      </w:r>
      <w:r>
        <w:rPr>
          <w:color w:val="454547"/>
          <w:spacing w:val="-3"/>
          <w:sz w:val="16"/>
        </w:rPr>
        <w:t> </w:t>
      </w:r>
      <w:r>
        <w:rPr>
          <w:color w:val="454547"/>
          <w:sz w:val="16"/>
        </w:rPr>
        <w:t>height</w:t>
      </w:r>
      <w:r>
        <w:rPr>
          <w:color w:val="454547"/>
          <w:spacing w:val="-2"/>
          <w:sz w:val="16"/>
        </w:rPr>
        <w:t> </w:t>
      </w:r>
      <w:r>
        <w:rPr>
          <w:color w:val="454547"/>
          <w:sz w:val="16"/>
        </w:rPr>
        <w:t>pass</w:t>
      </w:r>
      <w:r>
        <w:rPr>
          <w:color w:val="454547"/>
          <w:spacing w:val="-3"/>
          <w:sz w:val="16"/>
        </w:rPr>
        <w:t> </w:t>
      </w:r>
      <w:r>
        <w:rPr>
          <w:color w:val="454547"/>
          <w:sz w:val="16"/>
        </w:rPr>
        <w:t>door</w:t>
      </w:r>
      <w:r>
        <w:rPr>
          <w:color w:val="454547"/>
          <w:spacing w:val="-2"/>
          <w:sz w:val="16"/>
        </w:rPr>
        <w:t> </w:t>
      </w:r>
      <w:r>
        <w:rPr>
          <w:color w:val="454547"/>
          <w:sz w:val="16"/>
        </w:rPr>
        <w:t>attached</w:t>
      </w:r>
      <w:r>
        <w:rPr>
          <w:color w:val="454547"/>
          <w:spacing w:val="-3"/>
          <w:sz w:val="16"/>
        </w:rPr>
        <w:t> </w:t>
      </w:r>
      <w:r>
        <w:rPr>
          <w:color w:val="454547"/>
          <w:sz w:val="16"/>
        </w:rPr>
        <w:t>to</w:t>
      </w:r>
      <w:r>
        <w:rPr>
          <w:color w:val="454547"/>
          <w:spacing w:val="-2"/>
          <w:sz w:val="16"/>
        </w:rPr>
        <w:t> </w:t>
      </w:r>
      <w:r>
        <w:rPr>
          <w:color w:val="454547"/>
          <w:sz w:val="16"/>
        </w:rPr>
        <w:t>carrier</w:t>
      </w:r>
      <w:r>
        <w:rPr>
          <w:color w:val="454547"/>
          <w:spacing w:val="-2"/>
          <w:sz w:val="16"/>
        </w:rPr>
        <w:t> panel</w:t>
      </w:r>
    </w:p>
    <w:p>
      <w:pPr>
        <w:pStyle w:val="ListParagraph"/>
        <w:numPr>
          <w:ilvl w:val="3"/>
          <w:numId w:val="3"/>
        </w:numPr>
        <w:tabs>
          <w:tab w:pos="1239" w:val="left" w:leader="none"/>
        </w:tabs>
        <w:spacing w:line="240" w:lineRule="auto" w:before="25" w:after="0"/>
        <w:ind w:left="1239" w:right="0" w:hanging="299"/>
        <w:jc w:val="left"/>
        <w:rPr>
          <w:sz w:val="16"/>
        </w:rPr>
      </w:pPr>
      <w:r>
        <w:rPr>
          <w:color w:val="454547"/>
          <w:sz w:val="16"/>
        </w:rPr>
        <w:t>Full</w:t>
      </w:r>
      <w:r>
        <w:rPr>
          <w:color w:val="454547"/>
          <w:spacing w:val="-3"/>
          <w:sz w:val="16"/>
        </w:rPr>
        <w:t> </w:t>
      </w:r>
      <w:r>
        <w:rPr>
          <w:color w:val="454547"/>
          <w:sz w:val="16"/>
        </w:rPr>
        <w:t>height</w:t>
      </w:r>
      <w:r>
        <w:rPr>
          <w:color w:val="454547"/>
          <w:spacing w:val="-2"/>
          <w:sz w:val="16"/>
        </w:rPr>
        <w:t> </w:t>
      </w:r>
      <w:r>
        <w:rPr>
          <w:color w:val="454547"/>
          <w:sz w:val="16"/>
        </w:rPr>
        <w:t>pass</w:t>
      </w:r>
      <w:r>
        <w:rPr>
          <w:color w:val="454547"/>
          <w:spacing w:val="-2"/>
          <w:sz w:val="16"/>
        </w:rPr>
        <w:t> </w:t>
      </w:r>
      <w:r>
        <w:rPr>
          <w:color w:val="454547"/>
          <w:sz w:val="16"/>
        </w:rPr>
        <w:t>door</w:t>
      </w:r>
      <w:r>
        <w:rPr>
          <w:color w:val="454547"/>
          <w:spacing w:val="-3"/>
          <w:sz w:val="16"/>
        </w:rPr>
        <w:t> </w:t>
      </w:r>
      <w:r>
        <w:rPr>
          <w:color w:val="454547"/>
          <w:sz w:val="16"/>
        </w:rPr>
        <w:t>attached</w:t>
      </w:r>
      <w:r>
        <w:rPr>
          <w:color w:val="454547"/>
          <w:spacing w:val="-2"/>
          <w:sz w:val="16"/>
        </w:rPr>
        <w:t> </w:t>
      </w:r>
      <w:r>
        <w:rPr>
          <w:color w:val="454547"/>
          <w:sz w:val="16"/>
        </w:rPr>
        <w:t>to</w:t>
      </w:r>
      <w:r>
        <w:rPr>
          <w:color w:val="454547"/>
          <w:spacing w:val="-2"/>
          <w:sz w:val="16"/>
        </w:rPr>
        <w:t> </w:t>
      </w:r>
      <w:r>
        <w:rPr>
          <w:color w:val="454547"/>
          <w:sz w:val="16"/>
        </w:rPr>
        <w:t>wall</w:t>
      </w:r>
      <w:r>
        <w:rPr>
          <w:color w:val="454547"/>
          <w:spacing w:val="-2"/>
          <w:sz w:val="16"/>
        </w:rPr>
        <w:t> </w:t>
      </w:r>
      <w:r>
        <w:rPr>
          <w:color w:val="454547"/>
          <w:spacing w:val="-4"/>
          <w:sz w:val="16"/>
        </w:rPr>
        <w:t>jamb</w:t>
      </w:r>
    </w:p>
    <w:p>
      <w:pPr>
        <w:pStyle w:val="ListParagraph"/>
        <w:numPr>
          <w:ilvl w:val="3"/>
          <w:numId w:val="3"/>
        </w:numPr>
        <w:tabs>
          <w:tab w:pos="1239" w:val="left" w:leader="none"/>
        </w:tabs>
        <w:spacing w:line="240" w:lineRule="auto" w:before="25" w:after="0"/>
        <w:ind w:left="1239" w:right="0" w:hanging="299"/>
        <w:jc w:val="left"/>
        <w:rPr>
          <w:sz w:val="16"/>
        </w:rPr>
      </w:pPr>
      <w:r>
        <w:rPr>
          <w:color w:val="454547"/>
          <w:spacing w:val="-4"/>
          <w:sz w:val="16"/>
        </w:rPr>
        <w:t>Locks</w:t>
      </w:r>
    </w:p>
    <w:p>
      <w:pPr>
        <w:pStyle w:val="ListParagraph"/>
        <w:numPr>
          <w:ilvl w:val="3"/>
          <w:numId w:val="3"/>
        </w:numPr>
        <w:tabs>
          <w:tab w:pos="1239" w:val="left" w:leader="none"/>
        </w:tabs>
        <w:spacing w:line="240" w:lineRule="auto" w:before="25" w:after="0"/>
        <w:ind w:left="1239" w:right="0" w:hanging="299"/>
        <w:jc w:val="left"/>
        <w:rPr>
          <w:sz w:val="16"/>
        </w:rPr>
      </w:pPr>
      <w:r>
        <w:rPr>
          <w:color w:val="454547"/>
          <w:sz w:val="16"/>
        </w:rPr>
        <w:t>Fully</w:t>
      </w:r>
      <w:r>
        <w:rPr>
          <w:color w:val="454547"/>
          <w:spacing w:val="-4"/>
          <w:sz w:val="16"/>
        </w:rPr>
        <w:t> </w:t>
      </w:r>
      <w:r>
        <w:rPr>
          <w:color w:val="454547"/>
          <w:sz w:val="16"/>
        </w:rPr>
        <w:t>or</w:t>
      </w:r>
      <w:r>
        <w:rPr>
          <w:color w:val="454547"/>
          <w:spacing w:val="-2"/>
          <w:sz w:val="16"/>
        </w:rPr>
        <w:t> </w:t>
      </w:r>
      <w:r>
        <w:rPr>
          <w:color w:val="454547"/>
          <w:sz w:val="16"/>
        </w:rPr>
        <w:t>partially</w:t>
      </w:r>
      <w:r>
        <w:rPr>
          <w:color w:val="454547"/>
          <w:spacing w:val="-2"/>
          <w:sz w:val="16"/>
        </w:rPr>
        <w:t> </w:t>
      </w:r>
      <w:r>
        <w:rPr>
          <w:color w:val="454547"/>
          <w:sz w:val="16"/>
        </w:rPr>
        <w:t>back</w:t>
      </w:r>
      <w:r>
        <w:rPr>
          <w:color w:val="454547"/>
          <w:spacing w:val="-2"/>
          <w:sz w:val="16"/>
        </w:rPr>
        <w:t> </w:t>
      </w:r>
      <w:r>
        <w:rPr>
          <w:color w:val="454547"/>
          <w:sz w:val="16"/>
        </w:rPr>
        <w:t>painted</w:t>
      </w:r>
      <w:r>
        <w:rPr>
          <w:color w:val="454547"/>
          <w:spacing w:val="-2"/>
          <w:sz w:val="16"/>
        </w:rPr>
        <w:t> glass</w:t>
      </w:r>
    </w:p>
    <w:p>
      <w:pPr>
        <w:pStyle w:val="BodyText"/>
        <w:spacing w:before="25"/>
        <w:ind w:left="940" w:firstLine="0"/>
      </w:pPr>
      <w:r>
        <w:rPr>
          <w:color w:val="454547"/>
        </w:rPr>
        <w:t>5.</w:t>
      </w:r>
      <w:r>
        <w:rPr>
          <w:color w:val="454547"/>
          <w:spacing w:val="40"/>
        </w:rPr>
        <w:t>  </w:t>
      </w:r>
      <w:r>
        <w:rPr>
          <w:color w:val="454547"/>
        </w:rPr>
        <w:t>Switchable glass</w:t>
      </w:r>
      <w:r>
        <w:rPr>
          <w:color w:val="454547"/>
          <w:spacing w:val="-2"/>
        </w:rPr>
        <w:t> </w:t>
      </w:r>
      <w:r>
        <w:rPr>
          <w:color w:val="454547"/>
        </w:rPr>
        <w:t>(requires</w:t>
      </w:r>
      <w:r>
        <w:rPr>
          <w:color w:val="454547"/>
          <w:spacing w:val="-2"/>
        </w:rPr>
        <w:t> power)</w:t>
      </w:r>
    </w:p>
    <w:p>
      <w:pPr>
        <w:pStyle w:val="ListParagraph"/>
        <w:numPr>
          <w:ilvl w:val="0"/>
          <w:numId w:val="4"/>
        </w:numPr>
        <w:tabs>
          <w:tab w:pos="1238" w:val="left" w:leader="none"/>
        </w:tabs>
        <w:spacing w:line="240" w:lineRule="auto" w:before="25" w:after="0"/>
        <w:ind w:left="1238" w:right="0" w:hanging="298"/>
        <w:jc w:val="left"/>
        <w:rPr>
          <w:sz w:val="16"/>
        </w:rPr>
      </w:pPr>
      <w:r>
        <w:rPr>
          <w:color w:val="454547"/>
          <w:sz w:val="16"/>
        </w:rPr>
        <w:t>Internal</w:t>
      </w:r>
      <w:r>
        <w:rPr>
          <w:color w:val="454547"/>
          <w:spacing w:val="-4"/>
          <w:sz w:val="16"/>
        </w:rPr>
        <w:t> </w:t>
      </w:r>
      <w:r>
        <w:rPr>
          <w:color w:val="454547"/>
          <w:sz w:val="16"/>
        </w:rPr>
        <w:t>blinds</w:t>
      </w:r>
      <w:r>
        <w:rPr>
          <w:color w:val="454547"/>
          <w:spacing w:val="-4"/>
          <w:sz w:val="16"/>
        </w:rPr>
        <w:t> </w:t>
      </w:r>
      <w:r>
        <w:rPr>
          <w:color w:val="454547"/>
          <w:sz w:val="16"/>
        </w:rPr>
        <w:t>(requires</w:t>
      </w:r>
      <w:r>
        <w:rPr>
          <w:color w:val="454547"/>
          <w:spacing w:val="-4"/>
          <w:sz w:val="16"/>
        </w:rPr>
        <w:t> </w:t>
      </w:r>
      <w:r>
        <w:rPr>
          <w:color w:val="454547"/>
          <w:spacing w:val="-2"/>
          <w:sz w:val="16"/>
        </w:rPr>
        <w:t>power)</w:t>
      </w:r>
    </w:p>
    <w:p>
      <w:pPr>
        <w:pStyle w:val="ListParagraph"/>
        <w:numPr>
          <w:ilvl w:val="0"/>
          <w:numId w:val="4"/>
        </w:numPr>
        <w:tabs>
          <w:tab w:pos="1238" w:val="left" w:leader="none"/>
        </w:tabs>
        <w:spacing w:line="240" w:lineRule="auto" w:before="25" w:after="0"/>
        <w:ind w:left="1238" w:right="0" w:hanging="298"/>
        <w:jc w:val="left"/>
        <w:rPr>
          <w:sz w:val="16"/>
        </w:rPr>
      </w:pPr>
      <w:r>
        <w:rPr>
          <w:color w:val="454547"/>
          <w:sz w:val="16"/>
        </w:rPr>
        <w:t>Internal</w:t>
      </w:r>
      <w:r>
        <w:rPr>
          <w:color w:val="454547"/>
          <w:spacing w:val="-8"/>
          <w:sz w:val="16"/>
        </w:rPr>
        <w:t> </w:t>
      </w:r>
      <w:r>
        <w:rPr>
          <w:color w:val="454547"/>
          <w:spacing w:val="-2"/>
          <w:sz w:val="16"/>
        </w:rPr>
        <w:t>muntins</w:t>
      </w:r>
    </w:p>
    <w:p>
      <w:pPr>
        <w:pStyle w:val="ListParagraph"/>
        <w:numPr>
          <w:ilvl w:val="0"/>
          <w:numId w:val="4"/>
        </w:numPr>
        <w:tabs>
          <w:tab w:pos="1239" w:val="left" w:leader="none"/>
        </w:tabs>
        <w:spacing w:line="240" w:lineRule="auto" w:before="25" w:after="0"/>
        <w:ind w:left="1239" w:right="0" w:hanging="299"/>
        <w:jc w:val="left"/>
        <w:rPr>
          <w:sz w:val="16"/>
        </w:rPr>
      </w:pPr>
      <w:r>
        <w:rPr>
          <w:color w:val="454547"/>
          <w:sz w:val="16"/>
        </w:rPr>
        <w:t>Face</w:t>
      </w:r>
      <w:r>
        <w:rPr>
          <w:color w:val="454547"/>
          <w:spacing w:val="-6"/>
          <w:sz w:val="16"/>
        </w:rPr>
        <w:t> </w:t>
      </w:r>
      <w:r>
        <w:rPr>
          <w:color w:val="454547"/>
          <w:spacing w:val="-2"/>
          <w:sz w:val="16"/>
        </w:rPr>
        <w:t>Options</w:t>
      </w:r>
    </w:p>
    <w:p>
      <w:pPr>
        <w:spacing w:after="0" w:line="240" w:lineRule="auto"/>
        <w:jc w:val="left"/>
        <w:rPr>
          <w:sz w:val="16"/>
        </w:rPr>
        <w:sectPr>
          <w:type w:val="continuous"/>
          <w:pgSz w:w="12240" w:h="15840"/>
          <w:pgMar w:header="360" w:footer="742" w:top="2380" w:bottom="940" w:left="260" w:right="240"/>
          <w:cols w:num="2" w:equalWidth="0">
            <w:col w:w="5743" w:space="40"/>
            <w:col w:w="5957"/>
          </w:cols>
        </w:sectPr>
      </w:pPr>
    </w:p>
    <w:p>
      <w:pPr>
        <w:spacing w:before="191"/>
        <w:ind w:left="0" w:right="17" w:firstLine="0"/>
        <w:jc w:val="center"/>
        <w:rPr>
          <w:rFonts w:ascii="Montserrat SemiBold" w:hAnsi="Montserrat SemiBold"/>
          <w:b/>
          <w:sz w:val="26"/>
        </w:rPr>
      </w:pPr>
      <w:r>
        <w:rPr>
          <w:b/>
          <w:color w:val="454547"/>
          <w:sz w:val="34"/>
        </w:rPr>
        <w:t>STELLA</w:t>
      </w:r>
      <w:r>
        <w:rPr>
          <w:b/>
          <w:color w:val="454547"/>
          <w:position w:val="11"/>
          <w:sz w:val="20"/>
        </w:rPr>
        <w:t>™</w:t>
      </w:r>
      <w:r>
        <w:rPr>
          <w:b/>
          <w:color w:val="454547"/>
          <w:spacing w:val="12"/>
          <w:position w:val="11"/>
          <w:sz w:val="20"/>
        </w:rPr>
        <w:t> </w:t>
      </w:r>
      <w:r>
        <w:rPr>
          <w:rFonts w:ascii="Montserrat Medium" w:hAnsi="Montserrat Medium"/>
          <w:color w:val="454547"/>
          <w:sz w:val="34"/>
        </w:rPr>
        <w:t>–</w:t>
      </w:r>
      <w:r>
        <w:rPr>
          <w:rFonts w:ascii="Montserrat Medium" w:hAnsi="Montserrat Medium"/>
          <w:color w:val="454547"/>
          <w:spacing w:val="-30"/>
          <w:sz w:val="34"/>
        </w:rPr>
        <w:t> </w:t>
      </w:r>
      <w:r>
        <w:rPr>
          <w:rFonts w:ascii="Montserrat SemiBold" w:hAnsi="Montserrat SemiBold"/>
          <w:b/>
          <w:color w:val="231F20"/>
          <w:sz w:val="26"/>
        </w:rPr>
        <w:t>Individual,</w:t>
      </w:r>
      <w:r>
        <w:rPr>
          <w:rFonts w:ascii="Montserrat SemiBold" w:hAnsi="Montserrat SemiBold"/>
          <w:b/>
          <w:color w:val="231F20"/>
          <w:spacing w:val="-7"/>
          <w:sz w:val="26"/>
        </w:rPr>
        <w:t> </w:t>
      </w:r>
      <w:r>
        <w:rPr>
          <w:rFonts w:ascii="Montserrat SemiBold" w:hAnsi="Montserrat SemiBold"/>
          <w:b/>
          <w:color w:val="231F20"/>
          <w:sz w:val="26"/>
        </w:rPr>
        <w:t>Single</w:t>
      </w:r>
      <w:r>
        <w:rPr>
          <w:rFonts w:ascii="Montserrat SemiBold" w:hAnsi="Montserrat SemiBold"/>
          <w:b/>
          <w:color w:val="231F20"/>
          <w:spacing w:val="-7"/>
          <w:sz w:val="26"/>
        </w:rPr>
        <w:t> </w:t>
      </w:r>
      <w:r>
        <w:rPr>
          <w:rFonts w:ascii="Montserrat SemiBold" w:hAnsi="Montserrat SemiBold"/>
          <w:b/>
          <w:color w:val="231F20"/>
          <w:sz w:val="26"/>
        </w:rPr>
        <w:t>Carrier</w:t>
      </w:r>
      <w:r>
        <w:rPr>
          <w:rFonts w:ascii="Montserrat SemiBold" w:hAnsi="Montserrat SemiBold"/>
          <w:b/>
          <w:color w:val="231F20"/>
          <w:spacing w:val="-7"/>
          <w:sz w:val="26"/>
        </w:rPr>
        <w:t> </w:t>
      </w:r>
      <w:r>
        <w:rPr>
          <w:rFonts w:ascii="Montserrat SemiBold" w:hAnsi="Montserrat SemiBold"/>
          <w:b/>
          <w:color w:val="231F20"/>
          <w:spacing w:val="-2"/>
          <w:sz w:val="26"/>
        </w:rPr>
        <w:t>Panels</w:t>
      </w:r>
    </w:p>
    <w:p>
      <w:pPr>
        <w:pStyle w:val="Heading1"/>
      </w:pPr>
      <w:r>
        <w:rPr>
          <w:color w:val="454547"/>
        </w:rPr>
        <w:t>SECTION</w:t>
      </w:r>
      <w:r>
        <w:rPr>
          <w:color w:val="454547"/>
          <w:spacing w:val="-1"/>
        </w:rPr>
        <w:t> </w:t>
      </w:r>
      <w:r>
        <w:rPr>
          <w:color w:val="454547"/>
        </w:rPr>
        <w:t>10 22 39</w:t>
      </w:r>
      <w:r>
        <w:rPr>
          <w:color w:val="454547"/>
          <w:spacing w:val="-1"/>
        </w:rPr>
        <w:t> </w:t>
      </w:r>
      <w:r>
        <w:rPr>
          <w:color w:val="454547"/>
        </w:rPr>
        <w:t>– FOLDING PANEL PARTITIONS</w:t>
      </w:r>
      <w:r>
        <w:rPr>
          <w:color w:val="454547"/>
          <w:spacing w:val="-1"/>
        </w:rPr>
        <w:t> </w:t>
      </w:r>
      <w:r>
        <w:rPr>
          <w:color w:val="454547"/>
        </w:rPr>
        <w:t>- </w:t>
      </w:r>
      <w:r>
        <w:rPr>
          <w:color w:val="454547"/>
          <w:spacing w:val="-2"/>
        </w:rPr>
        <w:t>GLASS</w:t>
      </w:r>
    </w:p>
    <w:p>
      <w:pPr>
        <w:pStyle w:val="BodyText"/>
        <w:spacing w:before="81"/>
        <w:ind w:left="0" w:firstLine="0"/>
        <w:rPr>
          <w:rFonts w:ascii="Montserrat Medium"/>
          <w:sz w:val="20"/>
        </w:rPr>
      </w:pPr>
    </w:p>
    <w:p>
      <w:pPr>
        <w:spacing w:after="0"/>
        <w:rPr>
          <w:rFonts w:ascii="Montserrat Medium"/>
          <w:sz w:val="20"/>
        </w:rPr>
        <w:sectPr>
          <w:pgSz w:w="12240" w:h="15840"/>
          <w:pgMar w:header="360" w:footer="742" w:top="2380" w:bottom="940" w:left="260" w:right="240"/>
        </w:sectPr>
      </w:pPr>
    </w:p>
    <w:p>
      <w:pPr>
        <w:pStyle w:val="ListParagraph"/>
        <w:numPr>
          <w:ilvl w:val="1"/>
          <w:numId w:val="4"/>
        </w:numPr>
        <w:tabs>
          <w:tab w:pos="1700" w:val="left" w:leader="none"/>
        </w:tabs>
        <w:spacing w:line="271" w:lineRule="auto" w:before="112" w:after="0"/>
        <w:ind w:left="1700" w:right="123" w:hanging="320"/>
        <w:jc w:val="left"/>
        <w:rPr>
          <w:sz w:val="16"/>
        </w:rPr>
      </w:pPr>
      <w:r>
        <w:rPr>
          <w:color w:val="414042"/>
          <w:sz w:val="16"/>
        </w:rPr>
        <w:t>Panel(s) may have partial height glass and standard face options (example: bottom 4’ [1219] section</w:t>
      </w:r>
      <w:r>
        <w:rPr>
          <w:color w:val="414042"/>
          <w:spacing w:val="-5"/>
          <w:sz w:val="16"/>
        </w:rPr>
        <w:t> </w:t>
      </w:r>
      <w:r>
        <w:rPr>
          <w:color w:val="414042"/>
          <w:sz w:val="16"/>
        </w:rPr>
        <w:t>of</w:t>
      </w:r>
      <w:r>
        <w:rPr>
          <w:color w:val="414042"/>
          <w:spacing w:val="-5"/>
          <w:sz w:val="16"/>
        </w:rPr>
        <w:t> </w:t>
      </w:r>
      <w:r>
        <w:rPr>
          <w:color w:val="414042"/>
          <w:sz w:val="16"/>
        </w:rPr>
        <w:t>HPL,</w:t>
      </w:r>
      <w:r>
        <w:rPr>
          <w:color w:val="414042"/>
          <w:spacing w:val="-5"/>
          <w:sz w:val="16"/>
        </w:rPr>
        <w:t> </w:t>
      </w:r>
      <w:r>
        <w:rPr>
          <w:color w:val="414042"/>
          <w:sz w:val="16"/>
        </w:rPr>
        <w:t>melamine,</w:t>
      </w:r>
      <w:r>
        <w:rPr>
          <w:color w:val="414042"/>
          <w:spacing w:val="-5"/>
          <w:sz w:val="16"/>
        </w:rPr>
        <w:t> </w:t>
      </w:r>
      <w:r>
        <w:rPr>
          <w:color w:val="414042"/>
          <w:sz w:val="16"/>
        </w:rPr>
        <w:t>or</w:t>
      </w:r>
      <w:r>
        <w:rPr>
          <w:color w:val="414042"/>
          <w:spacing w:val="-5"/>
          <w:sz w:val="16"/>
        </w:rPr>
        <w:t> </w:t>
      </w:r>
      <w:r>
        <w:rPr>
          <w:color w:val="414042"/>
          <w:sz w:val="16"/>
        </w:rPr>
        <w:t>glass</w:t>
      </w:r>
      <w:r>
        <w:rPr>
          <w:color w:val="414042"/>
          <w:spacing w:val="-5"/>
          <w:sz w:val="16"/>
        </w:rPr>
        <w:t> </w:t>
      </w:r>
      <w:r>
        <w:rPr>
          <w:color w:val="414042"/>
          <w:sz w:val="16"/>
        </w:rPr>
        <w:t>window</w:t>
      </w:r>
      <w:r>
        <w:rPr>
          <w:color w:val="414042"/>
          <w:spacing w:val="-5"/>
          <w:sz w:val="16"/>
        </w:rPr>
        <w:t> </w:t>
      </w:r>
      <w:r>
        <w:rPr>
          <w:color w:val="414042"/>
          <w:sz w:val="16"/>
        </w:rPr>
        <w:t>at</w:t>
      </w:r>
      <w:r>
        <w:rPr>
          <w:color w:val="414042"/>
          <w:spacing w:val="-5"/>
          <w:sz w:val="16"/>
        </w:rPr>
        <w:t> </w:t>
      </w:r>
      <w:r>
        <w:rPr>
          <w:color w:val="414042"/>
          <w:sz w:val="16"/>
        </w:rPr>
        <w:t>the </w:t>
      </w:r>
      <w:r>
        <w:rPr>
          <w:color w:val="414042"/>
          <w:spacing w:val="-2"/>
          <w:sz w:val="16"/>
        </w:rPr>
        <w:t>top).</w:t>
      </w:r>
    </w:p>
    <w:p>
      <w:pPr>
        <w:pStyle w:val="ListParagraph"/>
        <w:numPr>
          <w:ilvl w:val="1"/>
          <w:numId w:val="4"/>
        </w:numPr>
        <w:tabs>
          <w:tab w:pos="1700" w:val="left" w:leader="none"/>
        </w:tabs>
        <w:spacing w:line="271" w:lineRule="auto" w:before="0" w:after="0"/>
        <w:ind w:left="1700" w:right="76" w:hanging="320"/>
        <w:jc w:val="left"/>
        <w:rPr>
          <w:sz w:val="16"/>
        </w:rPr>
      </w:pPr>
      <w:r>
        <w:rPr>
          <w:color w:val="414042"/>
          <w:sz w:val="16"/>
        </w:rPr>
        <w:t>Panels will contain horizontal mullions in speci- fied</w:t>
      </w:r>
      <w:r>
        <w:rPr>
          <w:color w:val="414042"/>
          <w:spacing w:val="-5"/>
          <w:sz w:val="16"/>
        </w:rPr>
        <w:t> </w:t>
      </w:r>
      <w:r>
        <w:rPr>
          <w:color w:val="414042"/>
          <w:sz w:val="16"/>
        </w:rPr>
        <w:t>locations</w:t>
      </w:r>
      <w:r>
        <w:rPr>
          <w:color w:val="414042"/>
          <w:spacing w:val="-5"/>
          <w:sz w:val="16"/>
        </w:rPr>
        <w:t> </w:t>
      </w:r>
      <w:r>
        <w:rPr>
          <w:color w:val="414042"/>
          <w:sz w:val="16"/>
        </w:rPr>
        <w:t>that</w:t>
      </w:r>
      <w:r>
        <w:rPr>
          <w:color w:val="414042"/>
          <w:spacing w:val="-5"/>
          <w:sz w:val="16"/>
        </w:rPr>
        <w:t> </w:t>
      </w:r>
      <w:r>
        <w:rPr>
          <w:color w:val="414042"/>
          <w:sz w:val="16"/>
        </w:rPr>
        <w:t>do</w:t>
      </w:r>
      <w:r>
        <w:rPr>
          <w:color w:val="414042"/>
          <w:spacing w:val="-5"/>
          <w:sz w:val="16"/>
        </w:rPr>
        <w:t> </w:t>
      </w:r>
      <w:r>
        <w:rPr>
          <w:color w:val="414042"/>
          <w:sz w:val="16"/>
        </w:rPr>
        <w:t>not</w:t>
      </w:r>
      <w:r>
        <w:rPr>
          <w:color w:val="414042"/>
          <w:spacing w:val="-5"/>
          <w:sz w:val="16"/>
        </w:rPr>
        <w:t> </w:t>
      </w:r>
      <w:r>
        <w:rPr>
          <w:color w:val="414042"/>
          <w:sz w:val="16"/>
        </w:rPr>
        <w:t>interfere</w:t>
      </w:r>
      <w:r>
        <w:rPr>
          <w:color w:val="414042"/>
          <w:spacing w:val="-5"/>
          <w:sz w:val="16"/>
        </w:rPr>
        <w:t> </w:t>
      </w:r>
      <w:r>
        <w:rPr>
          <w:color w:val="414042"/>
          <w:sz w:val="16"/>
        </w:rPr>
        <w:t>with</w:t>
      </w:r>
      <w:r>
        <w:rPr>
          <w:color w:val="414042"/>
          <w:spacing w:val="-5"/>
          <w:sz w:val="16"/>
        </w:rPr>
        <w:t> </w:t>
      </w:r>
      <w:r>
        <w:rPr>
          <w:color w:val="414042"/>
          <w:sz w:val="16"/>
        </w:rPr>
        <w:t>panel</w:t>
      </w:r>
      <w:r>
        <w:rPr>
          <w:color w:val="414042"/>
          <w:spacing w:val="-5"/>
          <w:sz w:val="16"/>
        </w:rPr>
        <w:t> </w:t>
      </w:r>
      <w:r>
        <w:rPr>
          <w:color w:val="414042"/>
          <w:sz w:val="16"/>
        </w:rPr>
        <w:t>seal </w:t>
      </w:r>
      <w:r>
        <w:rPr>
          <w:color w:val="414042"/>
          <w:spacing w:val="-2"/>
          <w:sz w:val="16"/>
        </w:rPr>
        <w:t>operation.</w:t>
      </w:r>
    </w:p>
    <w:p>
      <w:pPr>
        <w:pStyle w:val="BodyText"/>
        <w:spacing w:before="22"/>
        <w:ind w:left="0" w:firstLine="0"/>
      </w:pPr>
    </w:p>
    <w:p>
      <w:pPr>
        <w:pStyle w:val="Heading3"/>
        <w:numPr>
          <w:ilvl w:val="1"/>
          <w:numId w:val="3"/>
        </w:numPr>
        <w:tabs>
          <w:tab w:pos="474" w:val="left" w:leader="none"/>
        </w:tabs>
        <w:spacing w:line="240" w:lineRule="auto" w:before="1" w:after="0"/>
        <w:ind w:left="474" w:right="0" w:hanging="374"/>
        <w:jc w:val="left"/>
      </w:pPr>
      <w:r>
        <w:rPr>
          <w:color w:val="454547"/>
          <w:spacing w:val="-2"/>
        </w:rPr>
        <w:t>OPERATION</w:t>
      </w:r>
    </w:p>
    <w:p>
      <w:pPr>
        <w:pStyle w:val="ListParagraph"/>
        <w:numPr>
          <w:ilvl w:val="2"/>
          <w:numId w:val="3"/>
        </w:numPr>
        <w:tabs>
          <w:tab w:pos="660" w:val="left" w:leader="none"/>
        </w:tabs>
        <w:spacing w:line="271" w:lineRule="auto" w:before="24" w:after="0"/>
        <w:ind w:left="660" w:right="273" w:hanging="320"/>
        <w:jc w:val="left"/>
        <w:rPr>
          <w:sz w:val="16"/>
        </w:rPr>
      </w:pPr>
      <w:r>
        <w:rPr>
          <w:color w:val="454547"/>
          <w:sz w:val="16"/>
        </w:rPr>
        <w:t>Panels</w:t>
      </w:r>
      <w:r>
        <w:rPr>
          <w:color w:val="454547"/>
          <w:spacing w:val="-5"/>
          <w:sz w:val="16"/>
        </w:rPr>
        <w:t> </w:t>
      </w:r>
      <w:r>
        <w:rPr>
          <w:color w:val="454547"/>
          <w:sz w:val="16"/>
        </w:rPr>
        <w:t>shall</w:t>
      </w:r>
      <w:r>
        <w:rPr>
          <w:color w:val="454547"/>
          <w:spacing w:val="-5"/>
          <w:sz w:val="16"/>
        </w:rPr>
        <w:t> </w:t>
      </w:r>
      <w:r>
        <w:rPr>
          <w:color w:val="454547"/>
          <w:sz w:val="16"/>
        </w:rPr>
        <w:t>be</w:t>
      </w:r>
      <w:r>
        <w:rPr>
          <w:color w:val="454547"/>
          <w:spacing w:val="-5"/>
          <w:sz w:val="16"/>
        </w:rPr>
        <w:t> </w:t>
      </w:r>
      <w:r>
        <w:rPr>
          <w:color w:val="454547"/>
          <w:sz w:val="16"/>
        </w:rPr>
        <w:t>manually</w:t>
      </w:r>
      <w:r>
        <w:rPr>
          <w:color w:val="454547"/>
          <w:spacing w:val="-5"/>
          <w:sz w:val="16"/>
        </w:rPr>
        <w:t> </w:t>
      </w:r>
      <w:r>
        <w:rPr>
          <w:color w:val="454547"/>
          <w:sz w:val="16"/>
        </w:rPr>
        <w:t>moved</w:t>
      </w:r>
      <w:r>
        <w:rPr>
          <w:color w:val="454547"/>
          <w:spacing w:val="-5"/>
          <w:sz w:val="16"/>
        </w:rPr>
        <w:t> </w:t>
      </w:r>
      <w:r>
        <w:rPr>
          <w:color w:val="454547"/>
          <w:sz w:val="16"/>
        </w:rPr>
        <w:t>from</w:t>
      </w:r>
      <w:r>
        <w:rPr>
          <w:color w:val="454547"/>
          <w:spacing w:val="-5"/>
          <w:sz w:val="16"/>
        </w:rPr>
        <w:t> </w:t>
      </w:r>
      <w:r>
        <w:rPr>
          <w:color w:val="454547"/>
          <w:sz w:val="16"/>
        </w:rPr>
        <w:t>the</w:t>
      </w:r>
      <w:r>
        <w:rPr>
          <w:color w:val="454547"/>
          <w:spacing w:val="-5"/>
          <w:sz w:val="16"/>
        </w:rPr>
        <w:t> </w:t>
      </w:r>
      <w:r>
        <w:rPr>
          <w:color w:val="454547"/>
          <w:sz w:val="16"/>
        </w:rPr>
        <w:t>storage</w:t>
      </w:r>
      <w:r>
        <w:rPr>
          <w:color w:val="454547"/>
          <w:spacing w:val="-5"/>
          <w:sz w:val="16"/>
        </w:rPr>
        <w:t> </w:t>
      </w:r>
      <w:r>
        <w:rPr>
          <w:color w:val="454547"/>
          <w:sz w:val="16"/>
        </w:rPr>
        <w:t>area,</w:t>
      </w:r>
      <w:r>
        <w:rPr>
          <w:color w:val="454547"/>
          <w:spacing w:val="-5"/>
          <w:sz w:val="16"/>
        </w:rPr>
        <w:t> </w:t>
      </w:r>
      <w:r>
        <w:rPr>
          <w:color w:val="454547"/>
          <w:sz w:val="16"/>
        </w:rPr>
        <w:t>posi- tioned in the opening, and the seals set based on operation.</w:t>
      </w:r>
    </w:p>
    <w:p>
      <w:pPr>
        <w:pStyle w:val="ListParagraph"/>
        <w:numPr>
          <w:ilvl w:val="3"/>
          <w:numId w:val="3"/>
        </w:numPr>
        <w:tabs>
          <w:tab w:pos="1139" w:val="left" w:leader="none"/>
        </w:tabs>
        <w:spacing w:line="194" w:lineRule="exact" w:before="0" w:after="0"/>
        <w:ind w:left="1139" w:right="0" w:hanging="299"/>
        <w:jc w:val="left"/>
        <w:rPr>
          <w:sz w:val="16"/>
        </w:rPr>
      </w:pPr>
      <w:r>
        <w:rPr>
          <w:color w:val="454547"/>
          <w:sz w:val="16"/>
        </w:rPr>
        <w:t>Automatically</w:t>
      </w:r>
      <w:r>
        <w:rPr>
          <w:color w:val="454547"/>
          <w:spacing w:val="-6"/>
          <w:sz w:val="16"/>
        </w:rPr>
        <w:t> </w:t>
      </w:r>
      <w:r>
        <w:rPr>
          <w:color w:val="454547"/>
          <w:spacing w:val="-2"/>
          <w:sz w:val="16"/>
        </w:rPr>
        <w:t>operated</w:t>
      </w:r>
    </w:p>
    <w:p>
      <w:pPr>
        <w:pStyle w:val="ListParagraph"/>
        <w:numPr>
          <w:ilvl w:val="4"/>
          <w:numId w:val="3"/>
        </w:numPr>
        <w:tabs>
          <w:tab w:pos="1700" w:val="left" w:leader="none"/>
          <w:tab w:pos="1741" w:val="left" w:leader="none"/>
        </w:tabs>
        <w:spacing w:line="271" w:lineRule="auto" w:before="25" w:after="0"/>
        <w:ind w:left="1700" w:right="175" w:hanging="320"/>
        <w:jc w:val="left"/>
        <w:rPr>
          <w:color w:val="414042"/>
          <w:sz w:val="16"/>
        </w:rPr>
      </w:pPr>
      <w:r>
        <w:rPr>
          <w:color w:val="414042"/>
          <w:sz w:val="16"/>
        </w:rPr>
        <w:t>Seals</w:t>
      </w:r>
      <w:r>
        <w:rPr>
          <w:color w:val="414042"/>
          <w:spacing w:val="26"/>
          <w:sz w:val="16"/>
        </w:rPr>
        <w:t> </w:t>
      </w:r>
      <w:r>
        <w:rPr>
          <w:color w:val="414042"/>
          <w:sz w:val="16"/>
        </w:rPr>
        <w:t>automatically</w:t>
      </w:r>
      <w:r>
        <w:rPr>
          <w:color w:val="414042"/>
          <w:spacing w:val="-7"/>
          <w:sz w:val="16"/>
        </w:rPr>
        <w:t> </w:t>
      </w:r>
      <w:r>
        <w:rPr>
          <w:color w:val="414042"/>
          <w:sz w:val="16"/>
        </w:rPr>
        <w:t>set</w:t>
      </w:r>
      <w:r>
        <w:rPr>
          <w:color w:val="414042"/>
          <w:spacing w:val="-7"/>
          <w:sz w:val="16"/>
        </w:rPr>
        <w:t> </w:t>
      </w:r>
      <w:r>
        <w:rPr>
          <w:color w:val="414042"/>
          <w:sz w:val="16"/>
        </w:rPr>
        <w:t>by</w:t>
      </w:r>
      <w:r>
        <w:rPr>
          <w:color w:val="414042"/>
          <w:spacing w:val="-7"/>
          <w:sz w:val="16"/>
        </w:rPr>
        <w:t> </w:t>
      </w:r>
      <w:r>
        <w:rPr>
          <w:color w:val="414042"/>
          <w:sz w:val="16"/>
        </w:rPr>
        <w:t>way</w:t>
      </w:r>
      <w:r>
        <w:rPr>
          <w:color w:val="414042"/>
          <w:spacing w:val="-7"/>
          <w:sz w:val="16"/>
        </w:rPr>
        <w:t> </w:t>
      </w:r>
      <w:r>
        <w:rPr>
          <w:color w:val="414042"/>
          <w:sz w:val="16"/>
        </w:rPr>
        <w:t>of</w:t>
      </w:r>
      <w:r>
        <w:rPr>
          <w:color w:val="414042"/>
          <w:spacing w:val="-7"/>
          <w:sz w:val="16"/>
        </w:rPr>
        <w:t> </w:t>
      </w:r>
      <w:r>
        <w:rPr>
          <w:color w:val="414042"/>
          <w:sz w:val="16"/>
        </w:rPr>
        <w:t>panel-to-panel 24v/2.6-amp electric connection.</w:t>
      </w:r>
    </w:p>
    <w:p>
      <w:pPr>
        <w:pStyle w:val="ListParagraph"/>
        <w:numPr>
          <w:ilvl w:val="4"/>
          <w:numId w:val="3"/>
        </w:numPr>
        <w:tabs>
          <w:tab w:pos="1700" w:val="left" w:leader="none"/>
          <w:tab w:pos="1741" w:val="left" w:leader="none"/>
        </w:tabs>
        <w:spacing w:line="271" w:lineRule="auto" w:before="0" w:after="0"/>
        <w:ind w:left="1700" w:right="139" w:hanging="320"/>
        <w:jc w:val="left"/>
        <w:rPr>
          <w:color w:val="414042"/>
          <w:sz w:val="16"/>
        </w:rPr>
      </w:pPr>
      <w:r>
        <w:rPr>
          <w:color w:val="414042"/>
          <w:sz w:val="16"/>
        </w:rPr>
        <w:t>Retractable</w:t>
      </w:r>
      <w:r>
        <w:rPr>
          <w:color w:val="414042"/>
          <w:spacing w:val="26"/>
          <w:sz w:val="16"/>
        </w:rPr>
        <w:t> </w:t>
      </w:r>
      <w:r>
        <w:rPr>
          <w:color w:val="414042"/>
          <w:sz w:val="16"/>
        </w:rPr>
        <w:t>horizontal</w:t>
      </w:r>
      <w:r>
        <w:rPr>
          <w:color w:val="414042"/>
          <w:spacing w:val="-7"/>
          <w:sz w:val="16"/>
        </w:rPr>
        <w:t> </w:t>
      </w:r>
      <w:r>
        <w:rPr>
          <w:color w:val="414042"/>
          <w:sz w:val="16"/>
        </w:rPr>
        <w:t>seals</w:t>
      </w:r>
      <w:r>
        <w:rPr>
          <w:color w:val="414042"/>
          <w:spacing w:val="-7"/>
          <w:sz w:val="16"/>
        </w:rPr>
        <w:t> </w:t>
      </w:r>
      <w:r>
        <w:rPr>
          <w:color w:val="414042"/>
          <w:sz w:val="16"/>
        </w:rPr>
        <w:t>shall</w:t>
      </w:r>
      <w:r>
        <w:rPr>
          <w:color w:val="414042"/>
          <w:spacing w:val="-7"/>
          <w:sz w:val="16"/>
        </w:rPr>
        <w:t> </w:t>
      </w:r>
      <w:r>
        <w:rPr>
          <w:color w:val="414042"/>
          <w:sz w:val="16"/>
        </w:rPr>
        <w:t>be</w:t>
      </w:r>
      <w:r>
        <w:rPr>
          <w:color w:val="414042"/>
          <w:spacing w:val="-7"/>
          <w:sz w:val="16"/>
        </w:rPr>
        <w:t> </w:t>
      </w:r>
      <w:r>
        <w:rPr>
          <w:color w:val="414042"/>
          <w:sz w:val="16"/>
        </w:rPr>
        <w:t>activated</w:t>
      </w:r>
      <w:r>
        <w:rPr>
          <w:color w:val="414042"/>
          <w:spacing w:val="-7"/>
          <w:sz w:val="16"/>
        </w:rPr>
        <w:t> </w:t>
      </w:r>
      <w:r>
        <w:rPr>
          <w:color w:val="414042"/>
          <w:sz w:val="16"/>
        </w:rPr>
        <w:t>by a built-in electric drive actuator.</w:t>
      </w:r>
    </w:p>
    <w:p>
      <w:pPr>
        <w:pStyle w:val="ListParagraph"/>
        <w:numPr>
          <w:ilvl w:val="3"/>
          <w:numId w:val="3"/>
        </w:numPr>
        <w:tabs>
          <w:tab w:pos="1138" w:val="left" w:leader="none"/>
        </w:tabs>
        <w:spacing w:line="194" w:lineRule="exact" w:before="0" w:after="0"/>
        <w:ind w:left="1138" w:right="0" w:hanging="298"/>
        <w:jc w:val="left"/>
        <w:rPr>
          <w:sz w:val="16"/>
        </w:rPr>
      </w:pPr>
      <w:r>
        <w:rPr>
          <w:color w:val="454547"/>
          <w:sz w:val="16"/>
        </w:rPr>
        <w:t>Manually</w:t>
      </w:r>
      <w:r>
        <w:rPr>
          <w:color w:val="454547"/>
          <w:spacing w:val="-2"/>
          <w:sz w:val="16"/>
        </w:rPr>
        <w:t> operated</w:t>
      </w:r>
    </w:p>
    <w:p>
      <w:pPr>
        <w:pStyle w:val="ListParagraph"/>
        <w:numPr>
          <w:ilvl w:val="4"/>
          <w:numId w:val="3"/>
        </w:numPr>
        <w:tabs>
          <w:tab w:pos="1700" w:val="left" w:leader="none"/>
          <w:tab w:pos="1741" w:val="left" w:leader="none"/>
        </w:tabs>
        <w:spacing w:line="271" w:lineRule="auto" w:before="25" w:after="0"/>
        <w:ind w:left="1700" w:right="99" w:hanging="320"/>
        <w:jc w:val="left"/>
        <w:rPr>
          <w:color w:val="414042"/>
          <w:sz w:val="16"/>
        </w:rPr>
      </w:pPr>
      <w:r>
        <w:rPr>
          <w:color w:val="414042"/>
          <w:sz w:val="16"/>
        </w:rPr>
        <w:t>Seals</w:t>
      </w:r>
      <w:r>
        <w:rPr>
          <w:color w:val="414042"/>
          <w:spacing w:val="30"/>
          <w:sz w:val="16"/>
        </w:rPr>
        <w:t> </w:t>
      </w:r>
      <w:r>
        <w:rPr>
          <w:color w:val="414042"/>
          <w:sz w:val="16"/>
        </w:rPr>
        <w:t>manually</w:t>
      </w:r>
      <w:r>
        <w:rPr>
          <w:color w:val="414042"/>
          <w:spacing w:val="-6"/>
          <w:sz w:val="16"/>
        </w:rPr>
        <w:t> </w:t>
      </w:r>
      <w:r>
        <w:rPr>
          <w:color w:val="414042"/>
          <w:sz w:val="16"/>
        </w:rPr>
        <w:t>set</w:t>
      </w:r>
      <w:r>
        <w:rPr>
          <w:color w:val="414042"/>
          <w:spacing w:val="-6"/>
          <w:sz w:val="16"/>
        </w:rPr>
        <w:t> </w:t>
      </w:r>
      <w:r>
        <w:rPr>
          <w:color w:val="414042"/>
          <w:sz w:val="16"/>
        </w:rPr>
        <w:t>and</w:t>
      </w:r>
      <w:r>
        <w:rPr>
          <w:color w:val="414042"/>
          <w:spacing w:val="-6"/>
          <w:sz w:val="16"/>
        </w:rPr>
        <w:t> </w:t>
      </w:r>
      <w:r>
        <w:rPr>
          <w:color w:val="414042"/>
          <w:sz w:val="16"/>
        </w:rPr>
        <w:t>retract</w:t>
      </w:r>
      <w:r>
        <w:rPr>
          <w:color w:val="414042"/>
          <w:spacing w:val="-6"/>
          <w:sz w:val="16"/>
        </w:rPr>
        <w:t> </w:t>
      </w:r>
      <w:r>
        <w:rPr>
          <w:color w:val="414042"/>
          <w:sz w:val="16"/>
        </w:rPr>
        <w:t>by</w:t>
      </w:r>
      <w:r>
        <w:rPr>
          <w:color w:val="414042"/>
          <w:spacing w:val="-6"/>
          <w:sz w:val="16"/>
        </w:rPr>
        <w:t> </w:t>
      </w:r>
      <w:r>
        <w:rPr>
          <w:color w:val="414042"/>
          <w:sz w:val="16"/>
        </w:rPr>
        <w:t>means</w:t>
      </w:r>
      <w:r>
        <w:rPr>
          <w:color w:val="414042"/>
          <w:spacing w:val="-6"/>
          <w:sz w:val="16"/>
        </w:rPr>
        <w:t> </w:t>
      </w:r>
      <w:r>
        <w:rPr>
          <w:color w:val="414042"/>
          <w:sz w:val="16"/>
        </w:rPr>
        <w:t>of</w:t>
      </w:r>
      <w:r>
        <w:rPr>
          <w:color w:val="414042"/>
          <w:spacing w:val="-6"/>
          <w:sz w:val="16"/>
        </w:rPr>
        <w:t> </w:t>
      </w:r>
      <w:r>
        <w:rPr>
          <w:color w:val="414042"/>
          <w:sz w:val="16"/>
        </w:rPr>
        <w:t>crank operation at edge of panel.</w:t>
      </w:r>
    </w:p>
    <w:p>
      <w:pPr>
        <w:pStyle w:val="ListParagraph"/>
        <w:numPr>
          <w:ilvl w:val="2"/>
          <w:numId w:val="3"/>
        </w:numPr>
        <w:tabs>
          <w:tab w:pos="659" w:val="left" w:leader="none"/>
        </w:tabs>
        <w:spacing w:line="194" w:lineRule="exact" w:before="0" w:after="0"/>
        <w:ind w:left="659" w:right="0" w:hanging="319"/>
        <w:jc w:val="left"/>
        <w:rPr>
          <w:sz w:val="16"/>
        </w:rPr>
      </w:pPr>
      <w:r>
        <w:rPr>
          <w:color w:val="454547"/>
          <w:sz w:val="16"/>
        </w:rPr>
        <w:t>Final</w:t>
      </w:r>
      <w:r>
        <w:rPr>
          <w:color w:val="454547"/>
          <w:spacing w:val="-2"/>
          <w:sz w:val="16"/>
        </w:rPr>
        <w:t> </w:t>
      </w:r>
      <w:r>
        <w:rPr>
          <w:color w:val="454547"/>
          <w:sz w:val="16"/>
        </w:rPr>
        <w:t>partition</w:t>
      </w:r>
      <w:r>
        <w:rPr>
          <w:color w:val="454547"/>
          <w:spacing w:val="-2"/>
          <w:sz w:val="16"/>
        </w:rPr>
        <w:t> </w:t>
      </w:r>
      <w:r>
        <w:rPr>
          <w:color w:val="454547"/>
          <w:sz w:val="16"/>
        </w:rPr>
        <w:t>closure</w:t>
      </w:r>
      <w:r>
        <w:rPr>
          <w:color w:val="454547"/>
          <w:spacing w:val="-2"/>
          <w:sz w:val="16"/>
        </w:rPr>
        <w:t> </w:t>
      </w:r>
      <w:r>
        <w:rPr>
          <w:color w:val="454547"/>
          <w:sz w:val="16"/>
        </w:rPr>
        <w:t>to</w:t>
      </w:r>
      <w:r>
        <w:rPr>
          <w:color w:val="454547"/>
          <w:spacing w:val="-2"/>
          <w:sz w:val="16"/>
        </w:rPr>
        <w:t> </w:t>
      </w:r>
      <w:r>
        <w:rPr>
          <w:color w:val="454547"/>
          <w:sz w:val="16"/>
        </w:rPr>
        <w:t>be</w:t>
      </w:r>
      <w:r>
        <w:rPr>
          <w:color w:val="454547"/>
          <w:spacing w:val="-2"/>
          <w:sz w:val="16"/>
        </w:rPr>
        <w:t> </w:t>
      </w:r>
      <w:r>
        <w:rPr>
          <w:color w:val="454547"/>
          <w:sz w:val="16"/>
        </w:rPr>
        <w:t>by</w:t>
      </w:r>
      <w:r>
        <w:rPr>
          <w:color w:val="454547"/>
          <w:spacing w:val="-2"/>
          <w:sz w:val="16"/>
        </w:rPr>
        <w:t> </w:t>
      </w:r>
      <w:r>
        <w:rPr>
          <w:color w:val="454547"/>
          <w:sz w:val="16"/>
        </w:rPr>
        <w:t>(select</w:t>
      </w:r>
      <w:r>
        <w:rPr>
          <w:color w:val="454547"/>
          <w:spacing w:val="-1"/>
          <w:sz w:val="16"/>
        </w:rPr>
        <w:t> </w:t>
      </w:r>
      <w:r>
        <w:rPr>
          <w:color w:val="454547"/>
          <w:spacing w:val="-2"/>
          <w:sz w:val="16"/>
        </w:rPr>
        <w:t>one):</w:t>
      </w:r>
    </w:p>
    <w:p>
      <w:pPr>
        <w:pStyle w:val="ListParagraph"/>
        <w:numPr>
          <w:ilvl w:val="3"/>
          <w:numId w:val="3"/>
        </w:numPr>
        <w:tabs>
          <w:tab w:pos="1140" w:val="left" w:leader="none"/>
        </w:tabs>
        <w:spacing w:line="271" w:lineRule="auto" w:before="25" w:after="0"/>
        <w:ind w:left="1140" w:right="212" w:hanging="300"/>
        <w:jc w:val="left"/>
        <w:rPr>
          <w:sz w:val="16"/>
        </w:rPr>
      </w:pPr>
      <w:r>
        <w:rPr>
          <w:color w:val="454547"/>
          <w:sz w:val="16"/>
        </w:rPr>
        <w:t>Expandable panel with integral telescopic jamb which compensates for minor wall irregularities and provides seal</w:t>
      </w:r>
      <w:r>
        <w:rPr>
          <w:color w:val="454547"/>
          <w:spacing w:val="-7"/>
          <w:sz w:val="16"/>
        </w:rPr>
        <w:t> </w:t>
      </w:r>
      <w:r>
        <w:rPr>
          <w:color w:val="454547"/>
          <w:sz w:val="16"/>
        </w:rPr>
        <w:t>force</w:t>
      </w:r>
      <w:r>
        <w:rPr>
          <w:color w:val="454547"/>
          <w:spacing w:val="-7"/>
          <w:sz w:val="16"/>
        </w:rPr>
        <w:t> </w:t>
      </w:r>
      <w:r>
        <w:rPr>
          <w:color w:val="454547"/>
          <w:sz w:val="16"/>
        </w:rPr>
        <w:t>against</w:t>
      </w:r>
      <w:r>
        <w:rPr>
          <w:color w:val="454547"/>
          <w:spacing w:val="-7"/>
          <w:sz w:val="16"/>
        </w:rPr>
        <w:t> </w:t>
      </w:r>
      <w:r>
        <w:rPr>
          <w:color w:val="454547"/>
          <w:sz w:val="16"/>
        </w:rPr>
        <w:t>the</w:t>
      </w:r>
      <w:r>
        <w:rPr>
          <w:color w:val="454547"/>
          <w:spacing w:val="-7"/>
          <w:sz w:val="16"/>
        </w:rPr>
        <w:t> </w:t>
      </w:r>
      <w:r>
        <w:rPr>
          <w:color w:val="454547"/>
          <w:sz w:val="16"/>
        </w:rPr>
        <w:t>adjacent</w:t>
      </w:r>
      <w:r>
        <w:rPr>
          <w:color w:val="454547"/>
          <w:spacing w:val="-7"/>
          <w:sz w:val="16"/>
        </w:rPr>
        <w:t> </w:t>
      </w:r>
      <w:r>
        <w:rPr>
          <w:color w:val="454547"/>
          <w:sz w:val="16"/>
        </w:rPr>
        <w:t>wall</w:t>
      </w:r>
      <w:r>
        <w:rPr>
          <w:color w:val="454547"/>
          <w:spacing w:val="-7"/>
          <w:sz w:val="16"/>
        </w:rPr>
        <w:t> </w:t>
      </w:r>
      <w:r>
        <w:rPr>
          <w:color w:val="454547"/>
          <w:sz w:val="16"/>
        </w:rPr>
        <w:t>for</w:t>
      </w:r>
      <w:r>
        <w:rPr>
          <w:color w:val="454547"/>
          <w:spacing w:val="-7"/>
          <w:sz w:val="16"/>
        </w:rPr>
        <w:t> </w:t>
      </w:r>
      <w:r>
        <w:rPr>
          <w:color w:val="454547"/>
          <w:sz w:val="16"/>
        </w:rPr>
        <w:t>optimum</w:t>
      </w:r>
      <w:r>
        <w:rPr>
          <w:color w:val="454547"/>
          <w:spacing w:val="-7"/>
          <w:sz w:val="16"/>
        </w:rPr>
        <w:t> </w:t>
      </w:r>
      <w:r>
        <w:rPr>
          <w:color w:val="454547"/>
          <w:sz w:val="16"/>
        </w:rPr>
        <w:t>sound </w:t>
      </w:r>
      <w:r>
        <w:rPr>
          <w:color w:val="454547"/>
          <w:spacing w:val="-2"/>
          <w:sz w:val="16"/>
        </w:rPr>
        <w:t>control.</w:t>
      </w:r>
    </w:p>
    <w:p>
      <w:pPr>
        <w:pStyle w:val="ListParagraph"/>
        <w:numPr>
          <w:ilvl w:val="4"/>
          <w:numId w:val="3"/>
        </w:numPr>
        <w:tabs>
          <w:tab w:pos="1741" w:val="left" w:leader="none"/>
        </w:tabs>
        <w:spacing w:line="193" w:lineRule="exact" w:before="0" w:after="0"/>
        <w:ind w:left="1741" w:right="0" w:hanging="361"/>
        <w:jc w:val="left"/>
        <w:rPr>
          <w:color w:val="414042"/>
          <w:sz w:val="16"/>
        </w:rPr>
      </w:pPr>
      <w:r>
        <w:rPr>
          <w:color w:val="414042"/>
          <w:sz w:val="16"/>
        </w:rPr>
        <w:t>Automatically</w:t>
      </w:r>
      <w:r>
        <w:rPr>
          <w:color w:val="414042"/>
          <w:spacing w:val="-6"/>
          <w:sz w:val="16"/>
        </w:rPr>
        <w:t> </w:t>
      </w:r>
      <w:r>
        <w:rPr>
          <w:color w:val="414042"/>
          <w:spacing w:val="-2"/>
          <w:sz w:val="16"/>
        </w:rPr>
        <w:t>operated</w:t>
      </w:r>
    </w:p>
    <w:p>
      <w:pPr>
        <w:pStyle w:val="ListParagraph"/>
        <w:numPr>
          <w:ilvl w:val="5"/>
          <w:numId w:val="3"/>
        </w:numPr>
        <w:tabs>
          <w:tab w:pos="1900" w:val="left" w:leader="none"/>
        </w:tabs>
        <w:spacing w:line="271" w:lineRule="auto" w:before="25" w:after="0"/>
        <w:ind w:left="1900" w:right="76" w:hanging="220"/>
        <w:jc w:val="left"/>
        <w:rPr>
          <w:sz w:val="16"/>
        </w:rPr>
      </w:pPr>
      <w:r>
        <w:rPr>
          <w:color w:val="454547"/>
          <w:sz w:val="16"/>
        </w:rPr>
        <w:t>The</w:t>
      </w:r>
      <w:r>
        <w:rPr>
          <w:color w:val="454547"/>
          <w:spacing w:val="-8"/>
          <w:sz w:val="16"/>
        </w:rPr>
        <w:t> </w:t>
      </w:r>
      <w:r>
        <w:rPr>
          <w:color w:val="454547"/>
          <w:sz w:val="16"/>
        </w:rPr>
        <w:t>jamb</w:t>
      </w:r>
      <w:r>
        <w:rPr>
          <w:color w:val="454547"/>
          <w:spacing w:val="-8"/>
          <w:sz w:val="16"/>
        </w:rPr>
        <w:t> </w:t>
      </w:r>
      <w:r>
        <w:rPr>
          <w:color w:val="454547"/>
          <w:sz w:val="16"/>
        </w:rPr>
        <w:t>will</w:t>
      </w:r>
      <w:r>
        <w:rPr>
          <w:color w:val="454547"/>
          <w:spacing w:val="-8"/>
          <w:sz w:val="16"/>
        </w:rPr>
        <w:t> </w:t>
      </w:r>
      <w:r>
        <w:rPr>
          <w:color w:val="454547"/>
          <w:sz w:val="16"/>
        </w:rPr>
        <w:t>automatically</w:t>
      </w:r>
      <w:r>
        <w:rPr>
          <w:color w:val="454547"/>
          <w:spacing w:val="-8"/>
          <w:sz w:val="16"/>
        </w:rPr>
        <w:t> </w:t>
      </w:r>
      <w:r>
        <w:rPr>
          <w:color w:val="454547"/>
          <w:sz w:val="16"/>
        </w:rPr>
        <w:t>extend</w:t>
      </w:r>
      <w:r>
        <w:rPr>
          <w:color w:val="454547"/>
          <w:spacing w:val="-8"/>
          <w:sz w:val="16"/>
        </w:rPr>
        <w:t> </w:t>
      </w:r>
      <w:r>
        <w:rPr>
          <w:color w:val="454547"/>
          <w:sz w:val="16"/>
        </w:rPr>
        <w:t>when</w:t>
      </w:r>
      <w:r>
        <w:rPr>
          <w:color w:val="454547"/>
          <w:spacing w:val="-8"/>
          <w:sz w:val="16"/>
        </w:rPr>
        <w:t> </w:t>
      </w:r>
      <w:r>
        <w:rPr>
          <w:color w:val="454547"/>
          <w:sz w:val="16"/>
        </w:rPr>
        <w:t>panel is positioned into place. The jamb shall be equipped with a gear drive mechanism and shall extend a maximum of 4” [102].</w:t>
      </w:r>
    </w:p>
    <w:p>
      <w:pPr>
        <w:pStyle w:val="ListParagraph"/>
        <w:numPr>
          <w:ilvl w:val="4"/>
          <w:numId w:val="3"/>
        </w:numPr>
        <w:tabs>
          <w:tab w:pos="1741" w:val="left" w:leader="none"/>
        </w:tabs>
        <w:spacing w:line="193" w:lineRule="exact" w:before="0" w:after="0"/>
        <w:ind w:left="1741" w:right="0" w:hanging="361"/>
        <w:jc w:val="left"/>
        <w:rPr>
          <w:color w:val="414042"/>
          <w:sz w:val="16"/>
        </w:rPr>
      </w:pPr>
      <w:r>
        <w:rPr>
          <w:color w:val="414042"/>
          <w:sz w:val="16"/>
        </w:rPr>
        <w:t>Manually</w:t>
      </w:r>
      <w:r>
        <w:rPr>
          <w:color w:val="414042"/>
          <w:spacing w:val="-2"/>
          <w:sz w:val="16"/>
        </w:rPr>
        <w:t> operated</w:t>
      </w:r>
    </w:p>
    <w:p>
      <w:pPr>
        <w:pStyle w:val="ListParagraph"/>
        <w:numPr>
          <w:ilvl w:val="5"/>
          <w:numId w:val="3"/>
        </w:numPr>
        <w:tabs>
          <w:tab w:pos="1900" w:val="left" w:leader="none"/>
        </w:tabs>
        <w:spacing w:line="271" w:lineRule="auto" w:before="24" w:after="0"/>
        <w:ind w:left="1900" w:right="38" w:hanging="220"/>
        <w:jc w:val="left"/>
        <w:rPr>
          <w:sz w:val="16"/>
        </w:rPr>
      </w:pPr>
      <w:r>
        <w:rPr>
          <w:color w:val="454547"/>
          <w:sz w:val="16"/>
        </w:rPr>
        <w:t>The jamb will manually extend by means of crank</w:t>
      </w:r>
      <w:r>
        <w:rPr>
          <w:color w:val="454547"/>
          <w:spacing w:val="-6"/>
          <w:sz w:val="16"/>
        </w:rPr>
        <w:t> </w:t>
      </w:r>
      <w:r>
        <w:rPr>
          <w:color w:val="454547"/>
          <w:sz w:val="16"/>
        </w:rPr>
        <w:t>operation</w:t>
      </w:r>
      <w:r>
        <w:rPr>
          <w:color w:val="454547"/>
          <w:spacing w:val="-6"/>
          <w:sz w:val="16"/>
        </w:rPr>
        <w:t> </w:t>
      </w:r>
      <w:r>
        <w:rPr>
          <w:color w:val="454547"/>
          <w:sz w:val="16"/>
        </w:rPr>
        <w:t>on</w:t>
      </w:r>
      <w:r>
        <w:rPr>
          <w:color w:val="454547"/>
          <w:spacing w:val="-6"/>
          <w:sz w:val="16"/>
        </w:rPr>
        <w:t> </w:t>
      </w:r>
      <w:r>
        <w:rPr>
          <w:color w:val="454547"/>
          <w:sz w:val="16"/>
        </w:rPr>
        <w:t>face</w:t>
      </w:r>
      <w:r>
        <w:rPr>
          <w:color w:val="454547"/>
          <w:spacing w:val="-6"/>
          <w:sz w:val="16"/>
        </w:rPr>
        <w:t> </w:t>
      </w:r>
      <w:r>
        <w:rPr>
          <w:color w:val="454547"/>
          <w:sz w:val="16"/>
        </w:rPr>
        <w:t>of</w:t>
      </w:r>
      <w:r>
        <w:rPr>
          <w:color w:val="454547"/>
          <w:spacing w:val="-6"/>
          <w:sz w:val="16"/>
        </w:rPr>
        <w:t> </w:t>
      </w:r>
      <w:r>
        <w:rPr>
          <w:color w:val="454547"/>
          <w:sz w:val="16"/>
        </w:rPr>
        <w:t>panel.</w:t>
      </w:r>
      <w:r>
        <w:rPr>
          <w:color w:val="454547"/>
          <w:spacing w:val="-6"/>
          <w:sz w:val="16"/>
        </w:rPr>
        <w:t> </w:t>
      </w:r>
      <w:r>
        <w:rPr>
          <w:color w:val="454547"/>
          <w:sz w:val="16"/>
        </w:rPr>
        <w:t>The</w:t>
      </w:r>
      <w:r>
        <w:rPr>
          <w:color w:val="454547"/>
          <w:spacing w:val="-6"/>
          <w:sz w:val="16"/>
        </w:rPr>
        <w:t> </w:t>
      </w:r>
      <w:r>
        <w:rPr>
          <w:color w:val="454547"/>
          <w:sz w:val="16"/>
        </w:rPr>
        <w:t>jamb</w:t>
      </w:r>
      <w:r>
        <w:rPr>
          <w:color w:val="454547"/>
          <w:spacing w:val="-6"/>
          <w:sz w:val="16"/>
        </w:rPr>
        <w:t> </w:t>
      </w:r>
      <w:r>
        <w:rPr>
          <w:color w:val="454547"/>
          <w:sz w:val="16"/>
        </w:rPr>
        <w:t>shall extend a maximum of 4” [102].</w:t>
      </w:r>
    </w:p>
    <w:p>
      <w:pPr>
        <w:pStyle w:val="ListParagraph"/>
        <w:numPr>
          <w:ilvl w:val="3"/>
          <w:numId w:val="3"/>
        </w:numPr>
        <w:tabs>
          <w:tab w:pos="1138" w:val="left" w:leader="none"/>
          <w:tab w:pos="1140" w:val="left" w:leader="none"/>
        </w:tabs>
        <w:spacing w:line="271" w:lineRule="auto" w:before="0" w:after="0"/>
        <w:ind w:left="1140" w:right="80" w:hanging="300"/>
        <w:jc w:val="left"/>
        <w:rPr>
          <w:sz w:val="16"/>
        </w:rPr>
      </w:pPr>
      <w:r>
        <w:rPr>
          <w:color w:val="454547"/>
          <w:sz w:val="16"/>
        </w:rPr>
        <w:t>Hinged closure panel. Full height hinged panel at one end of the opening that is hinged to a fixed two-piece adjustable</w:t>
      </w:r>
      <w:r>
        <w:rPr>
          <w:color w:val="454547"/>
          <w:spacing w:val="-7"/>
          <w:sz w:val="16"/>
        </w:rPr>
        <w:t> </w:t>
      </w:r>
      <w:r>
        <w:rPr>
          <w:color w:val="454547"/>
          <w:sz w:val="16"/>
        </w:rPr>
        <w:t>aluminum</w:t>
      </w:r>
      <w:r>
        <w:rPr>
          <w:color w:val="454547"/>
          <w:spacing w:val="-7"/>
          <w:sz w:val="16"/>
        </w:rPr>
        <w:t> </w:t>
      </w:r>
      <w:r>
        <w:rPr>
          <w:color w:val="454547"/>
          <w:sz w:val="16"/>
        </w:rPr>
        <w:t>jamb</w:t>
      </w:r>
      <w:r>
        <w:rPr>
          <w:color w:val="454547"/>
          <w:spacing w:val="-7"/>
          <w:sz w:val="16"/>
        </w:rPr>
        <w:t> </w:t>
      </w:r>
      <w:r>
        <w:rPr>
          <w:color w:val="454547"/>
          <w:sz w:val="16"/>
        </w:rPr>
        <w:t>and</w:t>
      </w:r>
      <w:r>
        <w:rPr>
          <w:color w:val="454547"/>
          <w:spacing w:val="-7"/>
          <w:sz w:val="16"/>
        </w:rPr>
        <w:t> </w:t>
      </w:r>
      <w:r>
        <w:rPr>
          <w:color w:val="454547"/>
          <w:sz w:val="16"/>
        </w:rPr>
        <w:t>is</w:t>
      </w:r>
      <w:r>
        <w:rPr>
          <w:color w:val="454547"/>
          <w:spacing w:val="-7"/>
          <w:sz w:val="16"/>
        </w:rPr>
        <w:t> </w:t>
      </w:r>
      <w:r>
        <w:rPr>
          <w:color w:val="454547"/>
          <w:sz w:val="16"/>
        </w:rPr>
        <w:t>permanently</w:t>
      </w:r>
      <w:r>
        <w:rPr>
          <w:color w:val="454547"/>
          <w:spacing w:val="-7"/>
          <w:sz w:val="16"/>
        </w:rPr>
        <w:t> </w:t>
      </w:r>
      <w:r>
        <w:rPr>
          <w:color w:val="454547"/>
          <w:sz w:val="16"/>
        </w:rPr>
        <w:t>attached in the opening.</w:t>
      </w:r>
    </w:p>
    <w:p>
      <w:pPr>
        <w:pStyle w:val="ListParagraph"/>
        <w:numPr>
          <w:ilvl w:val="3"/>
          <w:numId w:val="3"/>
        </w:numPr>
        <w:tabs>
          <w:tab w:pos="1140" w:val="left" w:leader="none"/>
        </w:tabs>
        <w:spacing w:line="271" w:lineRule="auto" w:before="0" w:after="0"/>
        <w:ind w:left="1140" w:right="168" w:hanging="300"/>
        <w:jc w:val="left"/>
        <w:rPr>
          <w:sz w:val="16"/>
        </w:rPr>
      </w:pPr>
      <w:r>
        <w:rPr>
          <w:color w:val="454547"/>
          <w:sz w:val="16"/>
        </w:rPr>
        <w:t>Telescopic</w:t>
      </w:r>
      <w:r>
        <w:rPr>
          <w:color w:val="454547"/>
          <w:spacing w:val="-9"/>
          <w:sz w:val="16"/>
        </w:rPr>
        <w:t> </w:t>
      </w:r>
      <w:r>
        <w:rPr>
          <w:color w:val="454547"/>
          <w:sz w:val="16"/>
        </w:rPr>
        <w:t>wall</w:t>
      </w:r>
      <w:r>
        <w:rPr>
          <w:color w:val="454547"/>
          <w:spacing w:val="-9"/>
          <w:sz w:val="16"/>
        </w:rPr>
        <w:t> </w:t>
      </w:r>
      <w:r>
        <w:rPr>
          <w:color w:val="454547"/>
          <w:sz w:val="16"/>
        </w:rPr>
        <w:t>jamb</w:t>
      </w:r>
      <w:r>
        <w:rPr>
          <w:color w:val="454547"/>
          <w:spacing w:val="-9"/>
          <w:sz w:val="16"/>
        </w:rPr>
        <w:t> </w:t>
      </w:r>
      <w:r>
        <w:rPr>
          <w:color w:val="454547"/>
          <w:sz w:val="16"/>
        </w:rPr>
        <w:t>attached</w:t>
      </w:r>
      <w:r>
        <w:rPr>
          <w:color w:val="454547"/>
          <w:spacing w:val="-9"/>
          <w:sz w:val="16"/>
        </w:rPr>
        <w:t> </w:t>
      </w:r>
      <w:r>
        <w:rPr>
          <w:color w:val="454547"/>
          <w:sz w:val="16"/>
        </w:rPr>
        <w:t>to</w:t>
      </w:r>
      <w:r>
        <w:rPr>
          <w:color w:val="454547"/>
          <w:spacing w:val="-9"/>
          <w:sz w:val="16"/>
        </w:rPr>
        <w:t> </w:t>
      </w:r>
      <w:r>
        <w:rPr>
          <w:color w:val="454547"/>
          <w:sz w:val="16"/>
        </w:rPr>
        <w:t>permanent</w:t>
      </w:r>
      <w:r>
        <w:rPr>
          <w:color w:val="454547"/>
          <w:spacing w:val="-9"/>
          <w:sz w:val="16"/>
        </w:rPr>
        <w:t> </w:t>
      </w:r>
      <w:r>
        <w:rPr>
          <w:color w:val="454547"/>
          <w:sz w:val="16"/>
        </w:rPr>
        <w:t>wall</w:t>
      </w:r>
      <w:r>
        <w:rPr>
          <w:color w:val="454547"/>
          <w:spacing w:val="-9"/>
          <w:sz w:val="16"/>
        </w:rPr>
        <w:t> </w:t>
      </w:r>
      <w:r>
        <w:rPr>
          <w:color w:val="454547"/>
          <w:sz w:val="16"/>
        </w:rPr>
        <w:t>which compensates for minor wall irregularities and provides seal</w:t>
      </w:r>
      <w:r>
        <w:rPr>
          <w:color w:val="454547"/>
          <w:spacing w:val="-1"/>
          <w:sz w:val="16"/>
        </w:rPr>
        <w:t> </w:t>
      </w:r>
      <w:r>
        <w:rPr>
          <w:color w:val="454547"/>
          <w:sz w:val="16"/>
        </w:rPr>
        <w:t>force</w:t>
      </w:r>
      <w:r>
        <w:rPr>
          <w:color w:val="454547"/>
          <w:spacing w:val="-1"/>
          <w:sz w:val="16"/>
        </w:rPr>
        <w:t> </w:t>
      </w:r>
      <w:r>
        <w:rPr>
          <w:color w:val="454547"/>
          <w:sz w:val="16"/>
        </w:rPr>
        <w:t>against</w:t>
      </w:r>
      <w:r>
        <w:rPr>
          <w:color w:val="454547"/>
          <w:spacing w:val="-1"/>
          <w:sz w:val="16"/>
        </w:rPr>
        <w:t> </w:t>
      </w:r>
      <w:r>
        <w:rPr>
          <w:color w:val="454547"/>
          <w:sz w:val="16"/>
        </w:rPr>
        <w:t>the</w:t>
      </w:r>
      <w:r>
        <w:rPr>
          <w:color w:val="454547"/>
          <w:spacing w:val="-1"/>
          <w:sz w:val="16"/>
        </w:rPr>
        <w:t> </w:t>
      </w:r>
      <w:r>
        <w:rPr>
          <w:color w:val="454547"/>
          <w:sz w:val="16"/>
        </w:rPr>
        <w:t>adjacent</w:t>
      </w:r>
      <w:r>
        <w:rPr>
          <w:color w:val="454547"/>
          <w:spacing w:val="-1"/>
          <w:sz w:val="16"/>
        </w:rPr>
        <w:t> </w:t>
      </w:r>
      <w:r>
        <w:rPr>
          <w:color w:val="454547"/>
          <w:sz w:val="16"/>
        </w:rPr>
        <w:t>wall</w:t>
      </w:r>
      <w:r>
        <w:rPr>
          <w:color w:val="454547"/>
          <w:spacing w:val="-1"/>
          <w:sz w:val="16"/>
        </w:rPr>
        <w:t> </w:t>
      </w:r>
      <w:r>
        <w:rPr>
          <w:color w:val="454547"/>
          <w:sz w:val="16"/>
        </w:rPr>
        <w:t>for</w:t>
      </w:r>
      <w:r>
        <w:rPr>
          <w:color w:val="454547"/>
          <w:spacing w:val="-1"/>
          <w:sz w:val="16"/>
        </w:rPr>
        <w:t> </w:t>
      </w:r>
      <w:r>
        <w:rPr>
          <w:color w:val="454547"/>
          <w:sz w:val="16"/>
        </w:rPr>
        <w:t>optimum</w:t>
      </w:r>
      <w:r>
        <w:rPr>
          <w:color w:val="454547"/>
          <w:spacing w:val="-1"/>
          <w:sz w:val="16"/>
        </w:rPr>
        <w:t> </w:t>
      </w:r>
      <w:r>
        <w:rPr>
          <w:color w:val="454547"/>
          <w:sz w:val="16"/>
        </w:rPr>
        <w:t>sound control. Must be automatically operated.</w:t>
      </w:r>
    </w:p>
    <w:p>
      <w:pPr>
        <w:pStyle w:val="ListParagraph"/>
        <w:numPr>
          <w:ilvl w:val="4"/>
          <w:numId w:val="3"/>
        </w:numPr>
        <w:tabs>
          <w:tab w:pos="1741" w:val="left" w:leader="none"/>
        </w:tabs>
        <w:spacing w:line="193" w:lineRule="exact" w:before="0" w:after="0"/>
        <w:ind w:left="1741" w:right="0" w:hanging="361"/>
        <w:jc w:val="left"/>
        <w:rPr>
          <w:color w:val="414042"/>
          <w:sz w:val="16"/>
        </w:rPr>
      </w:pPr>
      <w:r>
        <w:rPr>
          <w:color w:val="414042"/>
          <w:sz w:val="16"/>
        </w:rPr>
        <w:t>Automatically</w:t>
      </w:r>
      <w:r>
        <w:rPr>
          <w:color w:val="414042"/>
          <w:spacing w:val="-6"/>
          <w:sz w:val="16"/>
        </w:rPr>
        <w:t> </w:t>
      </w:r>
      <w:r>
        <w:rPr>
          <w:color w:val="414042"/>
          <w:spacing w:val="-2"/>
          <w:sz w:val="16"/>
        </w:rPr>
        <w:t>operated</w:t>
      </w:r>
    </w:p>
    <w:p>
      <w:pPr>
        <w:pStyle w:val="ListParagraph"/>
        <w:numPr>
          <w:ilvl w:val="5"/>
          <w:numId w:val="3"/>
        </w:numPr>
        <w:tabs>
          <w:tab w:pos="1900" w:val="left" w:leader="none"/>
        </w:tabs>
        <w:spacing w:line="271" w:lineRule="auto" w:before="23" w:after="0"/>
        <w:ind w:left="1900" w:right="54" w:hanging="220"/>
        <w:jc w:val="left"/>
        <w:rPr>
          <w:sz w:val="16"/>
        </w:rPr>
      </w:pPr>
      <w:r>
        <w:rPr>
          <w:color w:val="454547"/>
          <w:sz w:val="16"/>
        </w:rPr>
        <w:t>The jamb will automatically extend when the final panel is positioned into place. The jamb shall</w:t>
      </w:r>
      <w:r>
        <w:rPr>
          <w:color w:val="454547"/>
          <w:spacing w:val="-7"/>
          <w:sz w:val="16"/>
        </w:rPr>
        <w:t> </w:t>
      </w:r>
      <w:r>
        <w:rPr>
          <w:color w:val="454547"/>
          <w:sz w:val="16"/>
        </w:rPr>
        <w:t>be</w:t>
      </w:r>
      <w:r>
        <w:rPr>
          <w:color w:val="454547"/>
          <w:spacing w:val="-7"/>
          <w:sz w:val="16"/>
        </w:rPr>
        <w:t> </w:t>
      </w:r>
      <w:r>
        <w:rPr>
          <w:color w:val="454547"/>
          <w:sz w:val="16"/>
        </w:rPr>
        <w:t>equipped</w:t>
      </w:r>
      <w:r>
        <w:rPr>
          <w:color w:val="454547"/>
          <w:spacing w:val="-7"/>
          <w:sz w:val="16"/>
        </w:rPr>
        <w:t> </w:t>
      </w:r>
      <w:r>
        <w:rPr>
          <w:color w:val="454547"/>
          <w:sz w:val="16"/>
        </w:rPr>
        <w:t>with</w:t>
      </w:r>
      <w:r>
        <w:rPr>
          <w:color w:val="454547"/>
          <w:spacing w:val="-7"/>
          <w:sz w:val="16"/>
        </w:rPr>
        <w:t> </w:t>
      </w:r>
      <w:r>
        <w:rPr>
          <w:color w:val="454547"/>
          <w:sz w:val="16"/>
        </w:rPr>
        <w:t>a</w:t>
      </w:r>
      <w:r>
        <w:rPr>
          <w:color w:val="454547"/>
          <w:spacing w:val="-7"/>
          <w:sz w:val="16"/>
        </w:rPr>
        <w:t> </w:t>
      </w:r>
      <w:r>
        <w:rPr>
          <w:color w:val="454547"/>
          <w:sz w:val="16"/>
        </w:rPr>
        <w:t>gear</w:t>
      </w:r>
      <w:r>
        <w:rPr>
          <w:color w:val="454547"/>
          <w:spacing w:val="-7"/>
          <w:sz w:val="16"/>
        </w:rPr>
        <w:t> </w:t>
      </w:r>
      <w:r>
        <w:rPr>
          <w:color w:val="454547"/>
          <w:sz w:val="16"/>
        </w:rPr>
        <w:t>drive</w:t>
      </w:r>
      <w:r>
        <w:rPr>
          <w:color w:val="454547"/>
          <w:spacing w:val="-7"/>
          <w:sz w:val="16"/>
        </w:rPr>
        <w:t> </w:t>
      </w:r>
      <w:r>
        <w:rPr>
          <w:color w:val="454547"/>
          <w:sz w:val="16"/>
        </w:rPr>
        <w:t>mechanism and shall extend a maximum of 3 15/16” [100].</w:t>
      </w:r>
    </w:p>
    <w:p>
      <w:pPr>
        <w:pStyle w:val="ListParagraph"/>
        <w:numPr>
          <w:ilvl w:val="2"/>
          <w:numId w:val="3"/>
        </w:numPr>
        <w:tabs>
          <w:tab w:pos="659" w:val="left" w:leader="none"/>
        </w:tabs>
        <w:spacing w:line="240" w:lineRule="auto" w:before="112" w:after="0"/>
        <w:ind w:left="659" w:right="0" w:hanging="319"/>
        <w:jc w:val="left"/>
        <w:rPr>
          <w:sz w:val="16"/>
        </w:rPr>
      </w:pPr>
      <w:r>
        <w:rPr/>
        <w:br w:type="column"/>
      </w:r>
      <w:r>
        <w:rPr>
          <w:color w:val="454547"/>
          <w:spacing w:val="-2"/>
          <w:sz w:val="16"/>
        </w:rPr>
        <w:t>Stack/Store</w:t>
      </w:r>
      <w:r>
        <w:rPr>
          <w:color w:val="454547"/>
          <w:spacing w:val="9"/>
          <w:sz w:val="16"/>
        </w:rPr>
        <w:t> </w:t>
      </w:r>
      <w:r>
        <w:rPr>
          <w:color w:val="454547"/>
          <w:spacing w:val="-2"/>
          <w:sz w:val="16"/>
        </w:rPr>
        <w:t>Panels</w:t>
      </w:r>
    </w:p>
    <w:p>
      <w:pPr>
        <w:pStyle w:val="ListParagraph"/>
        <w:numPr>
          <w:ilvl w:val="3"/>
          <w:numId w:val="3"/>
        </w:numPr>
        <w:tabs>
          <w:tab w:pos="1139" w:val="left" w:leader="none"/>
        </w:tabs>
        <w:spacing w:line="240" w:lineRule="auto" w:before="25" w:after="0"/>
        <w:ind w:left="1139" w:right="0" w:hanging="299"/>
        <w:jc w:val="left"/>
        <w:rPr>
          <w:sz w:val="16"/>
        </w:rPr>
      </w:pPr>
      <w:r>
        <w:rPr>
          <w:color w:val="454547"/>
          <w:sz w:val="16"/>
        </w:rPr>
        <w:t>Automatically</w:t>
      </w:r>
      <w:r>
        <w:rPr>
          <w:color w:val="454547"/>
          <w:spacing w:val="-6"/>
          <w:sz w:val="16"/>
        </w:rPr>
        <w:t> </w:t>
      </w:r>
      <w:r>
        <w:rPr>
          <w:color w:val="454547"/>
          <w:spacing w:val="-2"/>
          <w:sz w:val="16"/>
        </w:rPr>
        <w:t>operated</w:t>
      </w:r>
    </w:p>
    <w:p>
      <w:pPr>
        <w:pStyle w:val="ListParagraph"/>
        <w:numPr>
          <w:ilvl w:val="4"/>
          <w:numId w:val="3"/>
        </w:numPr>
        <w:tabs>
          <w:tab w:pos="1700" w:val="left" w:leader="none"/>
          <w:tab w:pos="1741" w:val="left" w:leader="none"/>
        </w:tabs>
        <w:spacing w:line="271" w:lineRule="auto" w:before="25" w:after="0"/>
        <w:ind w:left="1700" w:right="135" w:hanging="320"/>
        <w:jc w:val="left"/>
        <w:rPr>
          <w:color w:val="414042"/>
          <w:sz w:val="16"/>
        </w:rPr>
      </w:pPr>
      <w:r>
        <w:rPr>
          <w:color w:val="414042"/>
          <w:sz w:val="16"/>
        </w:rPr>
        <w:t>Activate</w:t>
      </w:r>
      <w:r>
        <w:rPr>
          <w:color w:val="414042"/>
          <w:spacing w:val="23"/>
          <w:sz w:val="16"/>
        </w:rPr>
        <w:t> </w:t>
      </w:r>
      <w:r>
        <w:rPr>
          <w:color w:val="414042"/>
          <w:sz w:val="16"/>
        </w:rPr>
        <w:t>the</w:t>
      </w:r>
      <w:r>
        <w:rPr>
          <w:color w:val="414042"/>
          <w:spacing w:val="-9"/>
          <w:sz w:val="16"/>
        </w:rPr>
        <w:t> </w:t>
      </w:r>
      <w:r>
        <w:rPr>
          <w:color w:val="414042"/>
          <w:sz w:val="16"/>
        </w:rPr>
        <w:t>wall-mounted</w:t>
      </w:r>
      <w:r>
        <w:rPr>
          <w:color w:val="414042"/>
          <w:spacing w:val="-9"/>
          <w:sz w:val="16"/>
        </w:rPr>
        <w:t> </w:t>
      </w:r>
      <w:r>
        <w:rPr>
          <w:color w:val="414042"/>
          <w:sz w:val="16"/>
        </w:rPr>
        <w:t>electric</w:t>
      </w:r>
      <w:r>
        <w:rPr>
          <w:color w:val="414042"/>
          <w:spacing w:val="-9"/>
          <w:sz w:val="16"/>
        </w:rPr>
        <w:t> </w:t>
      </w:r>
      <w:r>
        <w:rPr>
          <w:color w:val="414042"/>
          <w:sz w:val="16"/>
        </w:rPr>
        <w:t>switch</w:t>
      </w:r>
      <w:r>
        <w:rPr>
          <w:color w:val="414042"/>
          <w:spacing w:val="-9"/>
          <w:sz w:val="16"/>
        </w:rPr>
        <w:t> </w:t>
      </w:r>
      <w:r>
        <w:rPr>
          <w:color w:val="414042"/>
          <w:sz w:val="16"/>
        </w:rPr>
        <w:t>to</w:t>
      </w:r>
      <w:r>
        <w:rPr>
          <w:color w:val="414042"/>
          <w:spacing w:val="-9"/>
          <w:sz w:val="16"/>
        </w:rPr>
        <w:t> </w:t>
      </w:r>
      <w:r>
        <w:rPr>
          <w:color w:val="414042"/>
          <w:sz w:val="16"/>
        </w:rPr>
        <w:t>pow- er the low-voltage system.</w:t>
      </w:r>
    </w:p>
    <w:p>
      <w:pPr>
        <w:pStyle w:val="ListParagraph"/>
        <w:numPr>
          <w:ilvl w:val="4"/>
          <w:numId w:val="3"/>
        </w:numPr>
        <w:tabs>
          <w:tab w:pos="1700" w:val="left" w:leader="none"/>
          <w:tab w:pos="1741" w:val="left" w:leader="none"/>
        </w:tabs>
        <w:spacing w:line="271" w:lineRule="auto" w:before="0" w:after="0"/>
        <w:ind w:left="1700" w:right="224" w:hanging="320"/>
        <w:jc w:val="left"/>
        <w:rPr>
          <w:color w:val="414042"/>
          <w:sz w:val="16"/>
        </w:rPr>
      </w:pPr>
      <w:r>
        <w:rPr>
          <w:color w:val="414042"/>
          <w:sz w:val="16"/>
        </w:rPr>
        <w:t>Move</w:t>
      </w:r>
      <w:r>
        <w:rPr>
          <w:color w:val="414042"/>
          <w:spacing w:val="40"/>
          <w:sz w:val="16"/>
        </w:rPr>
        <w:t> </w:t>
      </w:r>
      <w:r>
        <w:rPr>
          <w:color w:val="414042"/>
          <w:sz w:val="16"/>
        </w:rPr>
        <w:t>panels into place, seals will automatically deploy when panel to jamb or panel to panel contact</w:t>
      </w:r>
      <w:r>
        <w:rPr>
          <w:color w:val="414042"/>
          <w:spacing w:val="-7"/>
          <w:sz w:val="16"/>
        </w:rPr>
        <w:t> </w:t>
      </w:r>
      <w:r>
        <w:rPr>
          <w:color w:val="414042"/>
          <w:sz w:val="16"/>
        </w:rPr>
        <w:t>is</w:t>
      </w:r>
      <w:r>
        <w:rPr>
          <w:color w:val="414042"/>
          <w:spacing w:val="-7"/>
          <w:sz w:val="16"/>
        </w:rPr>
        <w:t> </w:t>
      </w:r>
      <w:r>
        <w:rPr>
          <w:color w:val="414042"/>
          <w:sz w:val="16"/>
        </w:rPr>
        <w:t>made</w:t>
      </w:r>
      <w:r>
        <w:rPr>
          <w:color w:val="414042"/>
          <w:spacing w:val="-7"/>
          <w:sz w:val="16"/>
        </w:rPr>
        <w:t> </w:t>
      </w:r>
      <w:r>
        <w:rPr>
          <w:color w:val="414042"/>
          <w:sz w:val="16"/>
        </w:rPr>
        <w:t>(unless</w:t>
      </w:r>
      <w:r>
        <w:rPr>
          <w:color w:val="414042"/>
          <w:spacing w:val="-7"/>
          <w:sz w:val="16"/>
        </w:rPr>
        <w:t> </w:t>
      </w:r>
      <w:r>
        <w:rPr>
          <w:color w:val="414042"/>
          <w:sz w:val="16"/>
        </w:rPr>
        <w:t>edge</w:t>
      </w:r>
      <w:r>
        <w:rPr>
          <w:color w:val="414042"/>
          <w:spacing w:val="-7"/>
          <w:sz w:val="16"/>
        </w:rPr>
        <w:t> </w:t>
      </w:r>
      <w:r>
        <w:rPr>
          <w:color w:val="414042"/>
          <w:sz w:val="16"/>
        </w:rPr>
        <w:t>activation</w:t>
      </w:r>
      <w:r>
        <w:rPr>
          <w:color w:val="414042"/>
          <w:spacing w:val="-7"/>
          <w:sz w:val="16"/>
        </w:rPr>
        <w:t> </w:t>
      </w:r>
      <w:r>
        <w:rPr>
          <w:color w:val="414042"/>
          <w:sz w:val="16"/>
        </w:rPr>
        <w:t>button</w:t>
      </w:r>
      <w:r>
        <w:rPr>
          <w:color w:val="414042"/>
          <w:spacing w:val="-7"/>
          <w:sz w:val="16"/>
        </w:rPr>
        <w:t> </w:t>
      </w:r>
      <w:r>
        <w:rPr>
          <w:color w:val="414042"/>
          <w:sz w:val="16"/>
        </w:rPr>
        <w:t>is </w:t>
      </w:r>
      <w:r>
        <w:rPr>
          <w:color w:val="414042"/>
          <w:spacing w:val="-2"/>
          <w:sz w:val="16"/>
        </w:rPr>
        <w:t>present)</w:t>
      </w:r>
    </w:p>
    <w:p>
      <w:pPr>
        <w:pStyle w:val="ListParagraph"/>
        <w:numPr>
          <w:ilvl w:val="4"/>
          <w:numId w:val="3"/>
        </w:numPr>
        <w:tabs>
          <w:tab w:pos="1700" w:val="left" w:leader="none"/>
          <w:tab w:pos="1741" w:val="left" w:leader="none"/>
        </w:tabs>
        <w:spacing w:line="271" w:lineRule="auto" w:before="0" w:after="0"/>
        <w:ind w:left="1700" w:right="289" w:hanging="320"/>
        <w:jc w:val="left"/>
        <w:rPr>
          <w:color w:val="414042"/>
          <w:sz w:val="16"/>
        </w:rPr>
      </w:pPr>
      <w:r>
        <w:rPr>
          <w:color w:val="414042"/>
          <w:sz w:val="16"/>
        </w:rPr>
        <w:t>Set</w:t>
      </w:r>
      <w:r>
        <w:rPr>
          <w:color w:val="414042"/>
          <w:spacing w:val="25"/>
          <w:sz w:val="16"/>
        </w:rPr>
        <w:t> </w:t>
      </w:r>
      <w:r>
        <w:rPr>
          <w:color w:val="414042"/>
          <w:sz w:val="16"/>
        </w:rPr>
        <w:t>closure</w:t>
      </w:r>
      <w:r>
        <w:rPr>
          <w:color w:val="414042"/>
          <w:spacing w:val="-8"/>
          <w:sz w:val="16"/>
        </w:rPr>
        <w:t> </w:t>
      </w:r>
      <w:r>
        <w:rPr>
          <w:color w:val="414042"/>
          <w:sz w:val="16"/>
        </w:rPr>
        <w:t>mechanism</w:t>
      </w:r>
      <w:r>
        <w:rPr>
          <w:color w:val="414042"/>
          <w:spacing w:val="-8"/>
          <w:sz w:val="16"/>
        </w:rPr>
        <w:t> </w:t>
      </w:r>
      <w:r>
        <w:rPr>
          <w:color w:val="414042"/>
          <w:sz w:val="16"/>
        </w:rPr>
        <w:t>(automatic</w:t>
      </w:r>
      <w:r>
        <w:rPr>
          <w:color w:val="414042"/>
          <w:spacing w:val="-8"/>
          <w:sz w:val="16"/>
        </w:rPr>
        <w:t> </w:t>
      </w:r>
      <w:r>
        <w:rPr>
          <w:color w:val="414042"/>
          <w:sz w:val="16"/>
        </w:rPr>
        <w:t>operation</w:t>
      </w:r>
      <w:r>
        <w:rPr>
          <w:color w:val="414042"/>
          <w:spacing w:val="-8"/>
          <w:sz w:val="16"/>
        </w:rPr>
        <w:t> </w:t>
      </w:r>
      <w:r>
        <w:rPr>
          <w:color w:val="414042"/>
          <w:sz w:val="16"/>
        </w:rPr>
        <w:t>or hinge panel closure)</w:t>
      </w:r>
    </w:p>
    <w:p>
      <w:pPr>
        <w:pStyle w:val="ListParagraph"/>
        <w:numPr>
          <w:ilvl w:val="4"/>
          <w:numId w:val="3"/>
        </w:numPr>
        <w:tabs>
          <w:tab w:pos="1741" w:val="left" w:leader="none"/>
        </w:tabs>
        <w:spacing w:line="194" w:lineRule="exact" w:before="0" w:after="0"/>
        <w:ind w:left="1741" w:right="0" w:hanging="361"/>
        <w:jc w:val="left"/>
        <w:rPr>
          <w:color w:val="414042"/>
          <w:sz w:val="16"/>
        </w:rPr>
      </w:pPr>
      <w:r>
        <w:rPr>
          <w:color w:val="414042"/>
          <w:sz w:val="16"/>
        </w:rPr>
        <w:t>Retract</w:t>
      </w:r>
      <w:r>
        <w:rPr>
          <w:color w:val="414042"/>
          <w:spacing w:val="-3"/>
          <w:sz w:val="16"/>
        </w:rPr>
        <w:t> </w:t>
      </w:r>
      <w:r>
        <w:rPr>
          <w:color w:val="414042"/>
          <w:sz w:val="16"/>
        </w:rPr>
        <w:t>seals</w:t>
      </w:r>
      <w:r>
        <w:rPr>
          <w:color w:val="414042"/>
          <w:spacing w:val="-3"/>
          <w:sz w:val="16"/>
        </w:rPr>
        <w:t> </w:t>
      </w:r>
      <w:r>
        <w:rPr>
          <w:color w:val="414042"/>
          <w:sz w:val="16"/>
        </w:rPr>
        <w:t>and</w:t>
      </w:r>
      <w:r>
        <w:rPr>
          <w:color w:val="414042"/>
          <w:spacing w:val="-3"/>
          <w:sz w:val="16"/>
        </w:rPr>
        <w:t> </w:t>
      </w:r>
      <w:r>
        <w:rPr>
          <w:color w:val="414042"/>
          <w:sz w:val="16"/>
        </w:rPr>
        <w:t>manually</w:t>
      </w:r>
      <w:r>
        <w:rPr>
          <w:color w:val="414042"/>
          <w:spacing w:val="-3"/>
          <w:sz w:val="16"/>
        </w:rPr>
        <w:t> </w:t>
      </w:r>
      <w:r>
        <w:rPr>
          <w:color w:val="414042"/>
          <w:sz w:val="16"/>
        </w:rPr>
        <w:t>move</w:t>
      </w:r>
      <w:r>
        <w:rPr>
          <w:color w:val="414042"/>
          <w:spacing w:val="-3"/>
          <w:sz w:val="16"/>
        </w:rPr>
        <w:t> </w:t>
      </w:r>
      <w:r>
        <w:rPr>
          <w:color w:val="414042"/>
          <w:sz w:val="16"/>
        </w:rPr>
        <w:t>to</w:t>
      </w:r>
      <w:r>
        <w:rPr>
          <w:color w:val="414042"/>
          <w:spacing w:val="-3"/>
          <w:sz w:val="16"/>
        </w:rPr>
        <w:t> </w:t>
      </w:r>
      <w:r>
        <w:rPr>
          <w:color w:val="414042"/>
          <w:sz w:val="16"/>
        </w:rPr>
        <w:t>storage</w:t>
      </w:r>
      <w:r>
        <w:rPr>
          <w:color w:val="414042"/>
          <w:spacing w:val="-3"/>
          <w:sz w:val="16"/>
        </w:rPr>
        <w:t> </w:t>
      </w:r>
      <w:r>
        <w:rPr>
          <w:color w:val="414042"/>
          <w:spacing w:val="-4"/>
          <w:sz w:val="16"/>
        </w:rPr>
        <w:t>area</w:t>
      </w:r>
    </w:p>
    <w:p>
      <w:pPr>
        <w:pStyle w:val="ListParagraph"/>
        <w:numPr>
          <w:ilvl w:val="3"/>
          <w:numId w:val="3"/>
        </w:numPr>
        <w:tabs>
          <w:tab w:pos="1138" w:val="left" w:leader="none"/>
        </w:tabs>
        <w:spacing w:line="240" w:lineRule="auto" w:before="23" w:after="0"/>
        <w:ind w:left="1138" w:right="0" w:hanging="298"/>
        <w:jc w:val="left"/>
        <w:rPr>
          <w:sz w:val="16"/>
        </w:rPr>
      </w:pPr>
      <w:r>
        <w:rPr>
          <w:color w:val="454547"/>
          <w:sz w:val="16"/>
        </w:rPr>
        <w:t>Manually</w:t>
      </w:r>
      <w:r>
        <w:rPr>
          <w:color w:val="454547"/>
          <w:spacing w:val="-2"/>
          <w:sz w:val="16"/>
        </w:rPr>
        <w:t> operated</w:t>
      </w:r>
    </w:p>
    <w:p>
      <w:pPr>
        <w:pStyle w:val="ListParagraph"/>
        <w:numPr>
          <w:ilvl w:val="4"/>
          <w:numId w:val="3"/>
        </w:numPr>
        <w:tabs>
          <w:tab w:pos="1741" w:val="left" w:leader="none"/>
        </w:tabs>
        <w:spacing w:line="240" w:lineRule="auto" w:before="25" w:after="0"/>
        <w:ind w:left="1741" w:right="0" w:hanging="361"/>
        <w:jc w:val="left"/>
        <w:rPr>
          <w:color w:val="414042"/>
          <w:sz w:val="16"/>
        </w:rPr>
      </w:pPr>
      <w:r>
        <w:rPr>
          <w:color w:val="414042"/>
          <w:sz w:val="16"/>
        </w:rPr>
        <w:t>Move</w:t>
      </w:r>
      <w:r>
        <w:rPr>
          <w:color w:val="414042"/>
          <w:spacing w:val="-4"/>
          <w:sz w:val="16"/>
        </w:rPr>
        <w:t> </w:t>
      </w:r>
      <w:r>
        <w:rPr>
          <w:color w:val="414042"/>
          <w:sz w:val="16"/>
        </w:rPr>
        <w:t>panels</w:t>
      </w:r>
      <w:r>
        <w:rPr>
          <w:color w:val="414042"/>
          <w:spacing w:val="-4"/>
          <w:sz w:val="16"/>
        </w:rPr>
        <w:t> </w:t>
      </w:r>
      <w:r>
        <w:rPr>
          <w:color w:val="414042"/>
          <w:sz w:val="16"/>
        </w:rPr>
        <w:t>into</w:t>
      </w:r>
      <w:r>
        <w:rPr>
          <w:color w:val="414042"/>
          <w:spacing w:val="-3"/>
          <w:sz w:val="16"/>
        </w:rPr>
        <w:t> </w:t>
      </w:r>
      <w:r>
        <w:rPr>
          <w:color w:val="414042"/>
          <w:spacing w:val="-2"/>
          <w:sz w:val="16"/>
        </w:rPr>
        <w:t>place</w:t>
      </w:r>
    </w:p>
    <w:p>
      <w:pPr>
        <w:pStyle w:val="ListParagraph"/>
        <w:numPr>
          <w:ilvl w:val="4"/>
          <w:numId w:val="3"/>
        </w:numPr>
        <w:tabs>
          <w:tab w:pos="1700" w:val="left" w:leader="none"/>
          <w:tab w:pos="1741" w:val="left" w:leader="none"/>
        </w:tabs>
        <w:spacing w:line="271" w:lineRule="auto" w:before="25" w:after="0"/>
        <w:ind w:left="1700" w:right="198" w:hanging="320"/>
        <w:jc w:val="left"/>
        <w:rPr>
          <w:color w:val="414042"/>
          <w:sz w:val="16"/>
        </w:rPr>
      </w:pPr>
      <w:r>
        <w:rPr>
          <w:color w:val="414042"/>
          <w:sz w:val="16"/>
        </w:rPr>
        <w:t>Manually</w:t>
      </w:r>
      <w:r>
        <w:rPr>
          <w:color w:val="414042"/>
          <w:spacing w:val="32"/>
          <w:sz w:val="16"/>
        </w:rPr>
        <w:t> </w:t>
      </w:r>
      <w:r>
        <w:rPr>
          <w:color w:val="414042"/>
          <w:sz w:val="16"/>
        </w:rPr>
        <w:t>set</w:t>
      </w:r>
      <w:r>
        <w:rPr>
          <w:color w:val="414042"/>
          <w:spacing w:val="-4"/>
          <w:sz w:val="16"/>
        </w:rPr>
        <w:t> </w:t>
      </w:r>
      <w:r>
        <w:rPr>
          <w:color w:val="414042"/>
          <w:sz w:val="16"/>
        </w:rPr>
        <w:t>seals</w:t>
      </w:r>
      <w:r>
        <w:rPr>
          <w:color w:val="414042"/>
          <w:spacing w:val="-4"/>
          <w:sz w:val="16"/>
        </w:rPr>
        <w:t> </w:t>
      </w:r>
      <w:r>
        <w:rPr>
          <w:color w:val="414042"/>
          <w:sz w:val="16"/>
        </w:rPr>
        <w:t>via</w:t>
      </w:r>
      <w:r>
        <w:rPr>
          <w:color w:val="414042"/>
          <w:spacing w:val="-4"/>
          <w:sz w:val="16"/>
        </w:rPr>
        <w:t> </w:t>
      </w:r>
      <w:r>
        <w:rPr>
          <w:color w:val="414042"/>
          <w:sz w:val="16"/>
        </w:rPr>
        <w:t>crank</w:t>
      </w:r>
      <w:r>
        <w:rPr>
          <w:color w:val="414042"/>
          <w:spacing w:val="-4"/>
          <w:sz w:val="16"/>
        </w:rPr>
        <w:t> </w:t>
      </w:r>
      <w:r>
        <w:rPr>
          <w:color w:val="414042"/>
          <w:sz w:val="16"/>
        </w:rPr>
        <w:t>operation</w:t>
      </w:r>
      <w:r>
        <w:rPr>
          <w:color w:val="414042"/>
          <w:spacing w:val="-4"/>
          <w:sz w:val="16"/>
        </w:rPr>
        <w:t> </w:t>
      </w:r>
      <w:r>
        <w:rPr>
          <w:color w:val="414042"/>
          <w:sz w:val="16"/>
        </w:rPr>
        <w:t>from</w:t>
      </w:r>
      <w:r>
        <w:rPr>
          <w:color w:val="414042"/>
          <w:spacing w:val="-4"/>
          <w:sz w:val="16"/>
        </w:rPr>
        <w:t> </w:t>
      </w:r>
      <w:r>
        <w:rPr>
          <w:color w:val="414042"/>
          <w:sz w:val="16"/>
        </w:rPr>
        <w:t>edge of panel</w:t>
      </w:r>
    </w:p>
    <w:p>
      <w:pPr>
        <w:pStyle w:val="ListParagraph"/>
        <w:numPr>
          <w:ilvl w:val="4"/>
          <w:numId w:val="3"/>
        </w:numPr>
        <w:tabs>
          <w:tab w:pos="1700" w:val="left" w:leader="none"/>
          <w:tab w:pos="1741" w:val="left" w:leader="none"/>
        </w:tabs>
        <w:spacing w:line="271" w:lineRule="auto" w:before="0" w:after="0"/>
        <w:ind w:left="1700" w:right="155" w:hanging="320"/>
        <w:jc w:val="left"/>
        <w:rPr>
          <w:color w:val="414042"/>
          <w:sz w:val="16"/>
        </w:rPr>
      </w:pPr>
      <w:r>
        <w:rPr>
          <w:color w:val="414042"/>
          <w:sz w:val="16"/>
        </w:rPr>
        <w:t>Set</w:t>
      </w:r>
      <w:r>
        <w:rPr>
          <w:color w:val="414042"/>
          <w:spacing w:val="28"/>
          <w:sz w:val="16"/>
        </w:rPr>
        <w:t> </w:t>
      </w:r>
      <w:r>
        <w:rPr>
          <w:color w:val="414042"/>
          <w:sz w:val="16"/>
        </w:rPr>
        <w:t>closure</w:t>
      </w:r>
      <w:r>
        <w:rPr>
          <w:color w:val="414042"/>
          <w:spacing w:val="-7"/>
          <w:sz w:val="16"/>
        </w:rPr>
        <w:t> </w:t>
      </w:r>
      <w:r>
        <w:rPr>
          <w:color w:val="414042"/>
          <w:sz w:val="16"/>
        </w:rPr>
        <w:t>mechanism</w:t>
      </w:r>
      <w:r>
        <w:rPr>
          <w:color w:val="414042"/>
          <w:spacing w:val="-7"/>
          <w:sz w:val="16"/>
        </w:rPr>
        <w:t> </w:t>
      </w:r>
      <w:r>
        <w:rPr>
          <w:color w:val="414042"/>
          <w:sz w:val="16"/>
        </w:rPr>
        <w:t>(crank</w:t>
      </w:r>
      <w:r>
        <w:rPr>
          <w:color w:val="414042"/>
          <w:spacing w:val="-7"/>
          <w:sz w:val="16"/>
        </w:rPr>
        <w:t> </w:t>
      </w:r>
      <w:r>
        <w:rPr>
          <w:color w:val="414042"/>
          <w:sz w:val="16"/>
        </w:rPr>
        <w:t>operation</w:t>
      </w:r>
      <w:r>
        <w:rPr>
          <w:color w:val="414042"/>
          <w:spacing w:val="-7"/>
          <w:sz w:val="16"/>
        </w:rPr>
        <w:t> </w:t>
      </w:r>
      <w:r>
        <w:rPr>
          <w:color w:val="414042"/>
          <w:sz w:val="16"/>
        </w:rPr>
        <w:t>or</w:t>
      </w:r>
      <w:r>
        <w:rPr>
          <w:color w:val="414042"/>
          <w:spacing w:val="-7"/>
          <w:sz w:val="16"/>
        </w:rPr>
        <w:t> </w:t>
      </w:r>
      <w:r>
        <w:rPr>
          <w:color w:val="414042"/>
          <w:sz w:val="16"/>
        </w:rPr>
        <w:t>hinge panel closure)</w:t>
      </w:r>
    </w:p>
    <w:p>
      <w:pPr>
        <w:pStyle w:val="ListParagraph"/>
        <w:numPr>
          <w:ilvl w:val="4"/>
          <w:numId w:val="3"/>
        </w:numPr>
        <w:tabs>
          <w:tab w:pos="1741" w:val="left" w:leader="none"/>
        </w:tabs>
        <w:spacing w:line="194" w:lineRule="exact" w:before="0" w:after="0"/>
        <w:ind w:left="1741" w:right="0" w:hanging="361"/>
        <w:jc w:val="left"/>
        <w:rPr>
          <w:color w:val="414042"/>
          <w:sz w:val="16"/>
        </w:rPr>
      </w:pPr>
      <w:r>
        <w:rPr>
          <w:color w:val="414042"/>
          <w:sz w:val="16"/>
        </w:rPr>
        <w:t>Retract</w:t>
      </w:r>
      <w:r>
        <w:rPr>
          <w:color w:val="414042"/>
          <w:spacing w:val="-3"/>
          <w:sz w:val="16"/>
        </w:rPr>
        <w:t> </w:t>
      </w:r>
      <w:r>
        <w:rPr>
          <w:color w:val="414042"/>
          <w:sz w:val="16"/>
        </w:rPr>
        <w:t>seals</w:t>
      </w:r>
      <w:r>
        <w:rPr>
          <w:color w:val="414042"/>
          <w:spacing w:val="-3"/>
          <w:sz w:val="16"/>
        </w:rPr>
        <w:t> </w:t>
      </w:r>
      <w:r>
        <w:rPr>
          <w:color w:val="414042"/>
          <w:sz w:val="16"/>
        </w:rPr>
        <w:t>and</w:t>
      </w:r>
      <w:r>
        <w:rPr>
          <w:color w:val="414042"/>
          <w:spacing w:val="-3"/>
          <w:sz w:val="16"/>
        </w:rPr>
        <w:t> </w:t>
      </w:r>
      <w:r>
        <w:rPr>
          <w:color w:val="414042"/>
          <w:sz w:val="16"/>
        </w:rPr>
        <w:t>manually</w:t>
      </w:r>
      <w:r>
        <w:rPr>
          <w:color w:val="414042"/>
          <w:spacing w:val="-3"/>
          <w:sz w:val="16"/>
        </w:rPr>
        <w:t> </w:t>
      </w:r>
      <w:r>
        <w:rPr>
          <w:color w:val="414042"/>
          <w:sz w:val="16"/>
        </w:rPr>
        <w:t>move</w:t>
      </w:r>
      <w:r>
        <w:rPr>
          <w:color w:val="414042"/>
          <w:spacing w:val="-3"/>
          <w:sz w:val="16"/>
        </w:rPr>
        <w:t> </w:t>
      </w:r>
      <w:r>
        <w:rPr>
          <w:color w:val="414042"/>
          <w:sz w:val="16"/>
        </w:rPr>
        <w:t>to</w:t>
      </w:r>
      <w:r>
        <w:rPr>
          <w:color w:val="414042"/>
          <w:spacing w:val="-3"/>
          <w:sz w:val="16"/>
        </w:rPr>
        <w:t> </w:t>
      </w:r>
      <w:r>
        <w:rPr>
          <w:color w:val="414042"/>
          <w:sz w:val="16"/>
        </w:rPr>
        <w:t>storage</w:t>
      </w:r>
      <w:r>
        <w:rPr>
          <w:color w:val="414042"/>
          <w:spacing w:val="-3"/>
          <w:sz w:val="16"/>
        </w:rPr>
        <w:t> </w:t>
      </w:r>
      <w:r>
        <w:rPr>
          <w:color w:val="414042"/>
          <w:spacing w:val="-4"/>
          <w:sz w:val="16"/>
        </w:rPr>
        <w:t>area</w:t>
      </w:r>
    </w:p>
    <w:p>
      <w:pPr>
        <w:pStyle w:val="BodyText"/>
        <w:spacing w:before="21"/>
        <w:ind w:left="0" w:firstLine="0"/>
      </w:pPr>
    </w:p>
    <w:p>
      <w:pPr>
        <w:pStyle w:val="Heading3"/>
        <w:numPr>
          <w:ilvl w:val="1"/>
          <w:numId w:val="3"/>
        </w:numPr>
        <w:tabs>
          <w:tab w:pos="491" w:val="left" w:leader="none"/>
        </w:tabs>
        <w:spacing w:line="240" w:lineRule="auto" w:before="0" w:after="0"/>
        <w:ind w:left="491" w:right="0" w:hanging="391"/>
        <w:jc w:val="left"/>
      </w:pPr>
      <w:r>
        <w:rPr>
          <w:color w:val="454547"/>
        </w:rPr>
        <w:t>ACOUSTICAL</w:t>
      </w:r>
      <w:r>
        <w:rPr>
          <w:color w:val="454547"/>
          <w:spacing w:val="-12"/>
        </w:rPr>
        <w:t> </w:t>
      </w:r>
      <w:r>
        <w:rPr>
          <w:color w:val="454547"/>
          <w:spacing w:val="-2"/>
        </w:rPr>
        <w:t>PERFORMANCE</w:t>
      </w:r>
    </w:p>
    <w:p>
      <w:pPr>
        <w:pStyle w:val="ListParagraph"/>
        <w:numPr>
          <w:ilvl w:val="2"/>
          <w:numId w:val="3"/>
        </w:numPr>
        <w:tabs>
          <w:tab w:pos="660" w:val="left" w:leader="none"/>
        </w:tabs>
        <w:spacing w:line="271" w:lineRule="auto" w:before="25" w:after="0"/>
        <w:ind w:left="660" w:right="118" w:hanging="320"/>
        <w:jc w:val="left"/>
        <w:rPr>
          <w:sz w:val="16"/>
        </w:rPr>
      </w:pPr>
      <w:r>
        <w:rPr>
          <w:color w:val="454547"/>
          <w:sz w:val="16"/>
        </w:rPr>
        <w:t>Supply a copy of the acoustical test report certifying that the partition was tested by an independent laboratory. The par- tition tested must be fully functional and meet ISO or ASTM standards. The test results must be similar to or exceed the performance specified. Any sound test not showing panel con- struction</w:t>
      </w:r>
      <w:r>
        <w:rPr>
          <w:color w:val="454547"/>
          <w:spacing w:val="-5"/>
          <w:sz w:val="16"/>
        </w:rPr>
        <w:t> </w:t>
      </w:r>
      <w:r>
        <w:rPr>
          <w:color w:val="454547"/>
          <w:sz w:val="16"/>
        </w:rPr>
        <w:t>details</w:t>
      </w:r>
      <w:r>
        <w:rPr>
          <w:color w:val="454547"/>
          <w:spacing w:val="-5"/>
          <w:sz w:val="16"/>
        </w:rPr>
        <w:t> </w:t>
      </w:r>
      <w:r>
        <w:rPr>
          <w:color w:val="454547"/>
          <w:sz w:val="16"/>
        </w:rPr>
        <w:t>and</w:t>
      </w:r>
      <w:r>
        <w:rPr>
          <w:color w:val="454547"/>
          <w:spacing w:val="-5"/>
          <w:sz w:val="16"/>
        </w:rPr>
        <w:t> </w:t>
      </w:r>
      <w:r>
        <w:rPr>
          <w:color w:val="454547"/>
          <w:sz w:val="16"/>
        </w:rPr>
        <w:t>weight</w:t>
      </w:r>
      <w:r>
        <w:rPr>
          <w:color w:val="454547"/>
          <w:spacing w:val="-5"/>
          <w:sz w:val="16"/>
        </w:rPr>
        <w:t> </w:t>
      </w:r>
      <w:r>
        <w:rPr>
          <w:color w:val="454547"/>
          <w:sz w:val="16"/>
        </w:rPr>
        <w:t>or</w:t>
      </w:r>
      <w:r>
        <w:rPr>
          <w:color w:val="454547"/>
          <w:spacing w:val="-5"/>
          <w:sz w:val="16"/>
        </w:rPr>
        <w:t> </w:t>
      </w:r>
      <w:r>
        <w:rPr>
          <w:color w:val="454547"/>
          <w:sz w:val="16"/>
        </w:rPr>
        <w:t>not</w:t>
      </w:r>
      <w:r>
        <w:rPr>
          <w:color w:val="454547"/>
          <w:spacing w:val="-5"/>
          <w:sz w:val="16"/>
        </w:rPr>
        <w:t> </w:t>
      </w:r>
      <w:r>
        <w:rPr>
          <w:color w:val="454547"/>
          <w:sz w:val="16"/>
        </w:rPr>
        <w:t>disclosing</w:t>
      </w:r>
      <w:r>
        <w:rPr>
          <w:color w:val="454547"/>
          <w:spacing w:val="-5"/>
          <w:sz w:val="16"/>
        </w:rPr>
        <w:t> </w:t>
      </w:r>
      <w:r>
        <w:rPr>
          <w:color w:val="454547"/>
          <w:sz w:val="16"/>
        </w:rPr>
        <w:t>all</w:t>
      </w:r>
      <w:r>
        <w:rPr>
          <w:color w:val="454547"/>
          <w:spacing w:val="-5"/>
          <w:sz w:val="16"/>
        </w:rPr>
        <w:t> </w:t>
      </w:r>
      <w:r>
        <w:rPr>
          <w:color w:val="454547"/>
          <w:sz w:val="16"/>
        </w:rPr>
        <w:t>of</w:t>
      </w:r>
      <w:r>
        <w:rPr>
          <w:color w:val="454547"/>
          <w:spacing w:val="-5"/>
          <w:sz w:val="16"/>
        </w:rPr>
        <w:t> </w:t>
      </w:r>
      <w:r>
        <w:rPr>
          <w:color w:val="454547"/>
          <w:sz w:val="16"/>
        </w:rPr>
        <w:t>the</w:t>
      </w:r>
      <w:r>
        <w:rPr>
          <w:color w:val="454547"/>
          <w:spacing w:val="-5"/>
          <w:sz w:val="16"/>
        </w:rPr>
        <w:t> </w:t>
      </w:r>
      <w:r>
        <w:rPr>
          <w:color w:val="454547"/>
          <w:sz w:val="16"/>
        </w:rPr>
        <w:t>informa- tion will not be valid. Manufacturers must also guarantee that the products proposed have the same characteristics as the products specified and are in accordance with the drawings.</w:t>
      </w:r>
    </w:p>
    <w:p>
      <w:pPr>
        <w:pStyle w:val="ListParagraph"/>
        <w:numPr>
          <w:ilvl w:val="2"/>
          <w:numId w:val="3"/>
        </w:numPr>
        <w:tabs>
          <w:tab w:pos="660" w:val="left" w:leader="none"/>
        </w:tabs>
        <w:spacing w:line="271" w:lineRule="auto" w:before="0" w:after="0"/>
        <w:ind w:left="660" w:right="220" w:hanging="320"/>
        <w:jc w:val="left"/>
        <w:rPr>
          <w:sz w:val="16"/>
        </w:rPr>
      </w:pPr>
      <w:r>
        <w:rPr>
          <w:color w:val="454547"/>
          <w:sz w:val="16"/>
        </w:rPr>
        <w:t>Standard</w:t>
      </w:r>
      <w:r>
        <w:rPr>
          <w:color w:val="454547"/>
          <w:spacing w:val="-6"/>
          <w:sz w:val="16"/>
        </w:rPr>
        <w:t> </w:t>
      </w:r>
      <w:r>
        <w:rPr>
          <w:color w:val="454547"/>
          <w:sz w:val="16"/>
        </w:rPr>
        <w:t>panel</w:t>
      </w:r>
      <w:r>
        <w:rPr>
          <w:color w:val="454547"/>
          <w:spacing w:val="-6"/>
          <w:sz w:val="16"/>
        </w:rPr>
        <w:t> </w:t>
      </w:r>
      <w:r>
        <w:rPr>
          <w:color w:val="454547"/>
          <w:sz w:val="16"/>
        </w:rPr>
        <w:t>construction</w:t>
      </w:r>
      <w:r>
        <w:rPr>
          <w:color w:val="454547"/>
          <w:spacing w:val="-6"/>
          <w:sz w:val="16"/>
        </w:rPr>
        <w:t> </w:t>
      </w:r>
      <w:r>
        <w:rPr>
          <w:color w:val="454547"/>
          <w:sz w:val="16"/>
        </w:rPr>
        <w:t>shall</w:t>
      </w:r>
      <w:r>
        <w:rPr>
          <w:color w:val="454547"/>
          <w:spacing w:val="-6"/>
          <w:sz w:val="16"/>
        </w:rPr>
        <w:t> </w:t>
      </w:r>
      <w:r>
        <w:rPr>
          <w:color w:val="454547"/>
          <w:sz w:val="16"/>
        </w:rPr>
        <w:t>have</w:t>
      </w:r>
      <w:r>
        <w:rPr>
          <w:color w:val="454547"/>
          <w:spacing w:val="-6"/>
          <w:sz w:val="16"/>
        </w:rPr>
        <w:t> </w:t>
      </w:r>
      <w:r>
        <w:rPr>
          <w:color w:val="454547"/>
          <w:sz w:val="16"/>
        </w:rPr>
        <w:t>obtained</w:t>
      </w:r>
      <w:r>
        <w:rPr>
          <w:color w:val="454547"/>
          <w:spacing w:val="-6"/>
          <w:sz w:val="16"/>
        </w:rPr>
        <w:t> </w:t>
      </w:r>
      <w:r>
        <w:rPr>
          <w:color w:val="454547"/>
          <w:sz w:val="16"/>
        </w:rPr>
        <w:t>either</w:t>
      </w:r>
      <w:r>
        <w:rPr>
          <w:color w:val="454547"/>
          <w:spacing w:val="-6"/>
          <w:sz w:val="16"/>
        </w:rPr>
        <w:t> </w:t>
      </w:r>
      <w:r>
        <w:rPr>
          <w:color w:val="454547"/>
          <w:sz w:val="16"/>
        </w:rPr>
        <w:t>an</w:t>
      </w:r>
      <w:r>
        <w:rPr>
          <w:color w:val="454547"/>
          <w:spacing w:val="-6"/>
          <w:sz w:val="16"/>
        </w:rPr>
        <w:t> </w:t>
      </w:r>
      <w:r>
        <w:rPr>
          <w:color w:val="454547"/>
          <w:sz w:val="16"/>
        </w:rPr>
        <w:t>ISO dB or ASTM STC rating of (select those that apply): 43 dB/44 STC, 49 dB/50 STC</w:t>
      </w:r>
    </w:p>
    <w:p>
      <w:pPr>
        <w:pStyle w:val="Heading2"/>
        <w:spacing w:before="168"/>
      </w:pPr>
      <w:r>
        <w:rPr>
          <w:color w:val="454547"/>
          <w:w w:val="105"/>
        </w:rPr>
        <w:t>PART</w:t>
      </w:r>
      <w:r>
        <w:rPr>
          <w:color w:val="454547"/>
          <w:spacing w:val="-11"/>
          <w:w w:val="105"/>
        </w:rPr>
        <w:t> </w:t>
      </w:r>
      <w:r>
        <w:rPr>
          <w:color w:val="454547"/>
          <w:w w:val="105"/>
        </w:rPr>
        <w:t>3</w:t>
      </w:r>
      <w:r>
        <w:rPr>
          <w:color w:val="454547"/>
          <w:spacing w:val="-11"/>
          <w:w w:val="105"/>
        </w:rPr>
        <w:t> </w:t>
      </w:r>
      <w:r>
        <w:rPr>
          <w:color w:val="454547"/>
          <w:w w:val="105"/>
        </w:rPr>
        <w:t>-</w:t>
      </w:r>
      <w:r>
        <w:rPr>
          <w:color w:val="454547"/>
          <w:spacing w:val="-11"/>
          <w:w w:val="105"/>
        </w:rPr>
        <w:t> </w:t>
      </w:r>
      <w:r>
        <w:rPr>
          <w:color w:val="454547"/>
          <w:spacing w:val="-2"/>
          <w:w w:val="105"/>
        </w:rPr>
        <w:t>EXECUTION</w:t>
      </w:r>
    </w:p>
    <w:p>
      <w:pPr>
        <w:pStyle w:val="Heading3"/>
        <w:spacing w:before="20"/>
        <w:ind w:firstLine="0"/>
      </w:pPr>
      <w:r>
        <w:rPr>
          <w:color w:val="454547"/>
        </w:rPr>
        <w:t>3.01</w:t>
      </w:r>
      <w:r>
        <w:rPr>
          <w:color w:val="454547"/>
          <w:spacing w:val="-3"/>
        </w:rPr>
        <w:t> </w:t>
      </w:r>
      <w:r>
        <w:rPr>
          <w:color w:val="454547"/>
          <w:spacing w:val="-2"/>
        </w:rPr>
        <w:t>EXECUTION</w:t>
      </w:r>
    </w:p>
    <w:p>
      <w:pPr>
        <w:pStyle w:val="BodyText"/>
        <w:spacing w:line="271" w:lineRule="auto" w:before="25"/>
        <w:ind w:right="146"/>
      </w:pPr>
      <w:r>
        <w:rPr>
          <w:color w:val="454547"/>
        </w:rPr>
        <w:t>A.</w:t>
      </w:r>
      <w:r>
        <w:rPr>
          <w:color w:val="454547"/>
          <w:spacing w:val="80"/>
        </w:rPr>
        <w:t> </w:t>
      </w:r>
      <w:r>
        <w:rPr>
          <w:color w:val="454547"/>
        </w:rPr>
        <w:t>Installation. The complete installation of the operable wall system</w:t>
      </w:r>
      <w:r>
        <w:rPr>
          <w:color w:val="454547"/>
          <w:spacing w:val="-3"/>
        </w:rPr>
        <w:t> </w:t>
      </w:r>
      <w:r>
        <w:rPr>
          <w:color w:val="454547"/>
        </w:rPr>
        <w:t>shall</w:t>
      </w:r>
      <w:r>
        <w:rPr>
          <w:color w:val="454547"/>
          <w:spacing w:val="-3"/>
        </w:rPr>
        <w:t> </w:t>
      </w:r>
      <w:r>
        <w:rPr>
          <w:color w:val="454547"/>
        </w:rPr>
        <w:t>be</w:t>
      </w:r>
      <w:r>
        <w:rPr>
          <w:color w:val="454547"/>
          <w:spacing w:val="-3"/>
        </w:rPr>
        <w:t> </w:t>
      </w:r>
      <w:r>
        <w:rPr>
          <w:color w:val="454547"/>
        </w:rPr>
        <w:t>by</w:t>
      </w:r>
      <w:r>
        <w:rPr>
          <w:color w:val="454547"/>
          <w:spacing w:val="-3"/>
        </w:rPr>
        <w:t> </w:t>
      </w:r>
      <w:r>
        <w:rPr>
          <w:color w:val="454547"/>
        </w:rPr>
        <w:t>an</w:t>
      </w:r>
      <w:r>
        <w:rPr>
          <w:color w:val="454547"/>
          <w:spacing w:val="-3"/>
        </w:rPr>
        <w:t> </w:t>
      </w:r>
      <w:r>
        <w:rPr>
          <w:color w:val="454547"/>
        </w:rPr>
        <w:t>authorized</w:t>
      </w:r>
      <w:r>
        <w:rPr>
          <w:color w:val="454547"/>
          <w:spacing w:val="-3"/>
        </w:rPr>
        <w:t> </w:t>
      </w:r>
      <w:r>
        <w:rPr>
          <w:color w:val="454547"/>
        </w:rPr>
        <w:t>factory-trained</w:t>
      </w:r>
      <w:r>
        <w:rPr>
          <w:color w:val="454547"/>
          <w:spacing w:val="-3"/>
        </w:rPr>
        <w:t> </w:t>
      </w:r>
      <w:r>
        <w:rPr>
          <w:color w:val="454547"/>
        </w:rPr>
        <w:t>installer</w:t>
      </w:r>
      <w:r>
        <w:rPr>
          <w:color w:val="454547"/>
          <w:spacing w:val="-3"/>
        </w:rPr>
        <w:t> </w:t>
      </w:r>
      <w:r>
        <w:rPr>
          <w:color w:val="454547"/>
        </w:rPr>
        <w:t>and be</w:t>
      </w:r>
      <w:r>
        <w:rPr>
          <w:color w:val="454547"/>
          <w:spacing w:val="-6"/>
        </w:rPr>
        <w:t> </w:t>
      </w:r>
      <w:r>
        <w:rPr>
          <w:color w:val="454547"/>
        </w:rPr>
        <w:t>in</w:t>
      </w:r>
      <w:r>
        <w:rPr>
          <w:color w:val="454547"/>
          <w:spacing w:val="-6"/>
        </w:rPr>
        <w:t> </w:t>
      </w:r>
      <w:r>
        <w:rPr>
          <w:color w:val="454547"/>
        </w:rPr>
        <w:t>strict</w:t>
      </w:r>
      <w:r>
        <w:rPr>
          <w:color w:val="454547"/>
          <w:spacing w:val="-6"/>
        </w:rPr>
        <w:t> </w:t>
      </w:r>
      <w:r>
        <w:rPr>
          <w:color w:val="454547"/>
        </w:rPr>
        <w:t>accordance</w:t>
      </w:r>
      <w:r>
        <w:rPr>
          <w:color w:val="454547"/>
          <w:spacing w:val="-6"/>
        </w:rPr>
        <w:t> </w:t>
      </w:r>
      <w:r>
        <w:rPr>
          <w:color w:val="454547"/>
        </w:rPr>
        <w:t>with</w:t>
      </w:r>
      <w:r>
        <w:rPr>
          <w:color w:val="454547"/>
          <w:spacing w:val="-6"/>
        </w:rPr>
        <w:t> </w:t>
      </w:r>
      <w:r>
        <w:rPr>
          <w:color w:val="454547"/>
        </w:rPr>
        <w:t>the</w:t>
      </w:r>
      <w:r>
        <w:rPr>
          <w:color w:val="454547"/>
          <w:spacing w:val="-6"/>
        </w:rPr>
        <w:t> </w:t>
      </w:r>
      <w:r>
        <w:rPr>
          <w:color w:val="454547"/>
        </w:rPr>
        <w:t>approved</w:t>
      </w:r>
      <w:r>
        <w:rPr>
          <w:color w:val="454547"/>
          <w:spacing w:val="-6"/>
        </w:rPr>
        <w:t> </w:t>
      </w:r>
      <w:r>
        <w:rPr>
          <w:color w:val="454547"/>
        </w:rPr>
        <w:t>shop</w:t>
      </w:r>
      <w:r>
        <w:rPr>
          <w:color w:val="454547"/>
          <w:spacing w:val="-6"/>
        </w:rPr>
        <w:t> </w:t>
      </w:r>
      <w:r>
        <w:rPr>
          <w:color w:val="454547"/>
        </w:rPr>
        <w:t>drawings</w:t>
      </w:r>
      <w:r>
        <w:rPr>
          <w:color w:val="454547"/>
          <w:spacing w:val="-6"/>
        </w:rPr>
        <w:t> </w:t>
      </w:r>
      <w:r>
        <w:rPr>
          <w:color w:val="454547"/>
        </w:rPr>
        <w:t>and manufacturer’s standard printed specifications, instructions, and recommendations.</w:t>
      </w:r>
    </w:p>
    <w:p>
      <w:pPr>
        <w:pStyle w:val="BodyText"/>
        <w:spacing w:line="193" w:lineRule="exact"/>
        <w:ind w:left="340" w:firstLine="0"/>
      </w:pPr>
      <w:r>
        <w:rPr>
          <w:color w:val="454547"/>
        </w:rPr>
        <w:t>B</w:t>
      </w:r>
      <w:r>
        <w:rPr>
          <w:color w:val="454547"/>
          <w:spacing w:val="57"/>
        </w:rPr>
        <w:t>  </w:t>
      </w:r>
      <w:r>
        <w:rPr>
          <w:color w:val="454547"/>
          <w:spacing w:val="-2"/>
        </w:rPr>
        <w:t>Cleaning</w:t>
      </w:r>
    </w:p>
    <w:p>
      <w:pPr>
        <w:pStyle w:val="ListParagraph"/>
        <w:numPr>
          <w:ilvl w:val="0"/>
          <w:numId w:val="5"/>
        </w:numPr>
        <w:tabs>
          <w:tab w:pos="1140" w:val="left" w:leader="none"/>
        </w:tabs>
        <w:spacing w:line="271" w:lineRule="auto" w:before="25" w:after="0"/>
        <w:ind w:left="1140" w:right="135" w:hanging="300"/>
        <w:jc w:val="left"/>
        <w:rPr>
          <w:sz w:val="16"/>
        </w:rPr>
      </w:pPr>
      <w:r>
        <w:rPr>
          <w:color w:val="454547"/>
          <w:sz w:val="16"/>
        </w:rPr>
        <w:t>All</w:t>
      </w:r>
      <w:r>
        <w:rPr>
          <w:color w:val="454547"/>
          <w:spacing w:val="-4"/>
          <w:sz w:val="16"/>
        </w:rPr>
        <w:t> </w:t>
      </w:r>
      <w:r>
        <w:rPr>
          <w:color w:val="454547"/>
          <w:sz w:val="16"/>
        </w:rPr>
        <w:t>track</w:t>
      </w:r>
      <w:r>
        <w:rPr>
          <w:color w:val="454547"/>
          <w:spacing w:val="-4"/>
          <w:sz w:val="16"/>
        </w:rPr>
        <w:t> </w:t>
      </w:r>
      <w:r>
        <w:rPr>
          <w:color w:val="454547"/>
          <w:sz w:val="16"/>
        </w:rPr>
        <w:t>and</w:t>
      </w:r>
      <w:r>
        <w:rPr>
          <w:color w:val="454547"/>
          <w:spacing w:val="-4"/>
          <w:sz w:val="16"/>
        </w:rPr>
        <w:t> </w:t>
      </w:r>
      <w:r>
        <w:rPr>
          <w:color w:val="454547"/>
          <w:sz w:val="16"/>
        </w:rPr>
        <w:t>panel</w:t>
      </w:r>
      <w:r>
        <w:rPr>
          <w:color w:val="454547"/>
          <w:spacing w:val="-4"/>
          <w:sz w:val="16"/>
        </w:rPr>
        <w:t> </w:t>
      </w:r>
      <w:r>
        <w:rPr>
          <w:color w:val="454547"/>
          <w:sz w:val="16"/>
        </w:rPr>
        <w:t>surfaces</w:t>
      </w:r>
      <w:r>
        <w:rPr>
          <w:color w:val="454547"/>
          <w:spacing w:val="-4"/>
          <w:sz w:val="16"/>
        </w:rPr>
        <w:t> </w:t>
      </w:r>
      <w:r>
        <w:rPr>
          <w:color w:val="454547"/>
          <w:sz w:val="16"/>
        </w:rPr>
        <w:t>shall</w:t>
      </w:r>
      <w:r>
        <w:rPr>
          <w:color w:val="454547"/>
          <w:spacing w:val="-4"/>
          <w:sz w:val="16"/>
        </w:rPr>
        <w:t> </w:t>
      </w:r>
      <w:r>
        <w:rPr>
          <w:color w:val="454547"/>
          <w:sz w:val="16"/>
        </w:rPr>
        <w:t>be</w:t>
      </w:r>
      <w:r>
        <w:rPr>
          <w:color w:val="454547"/>
          <w:spacing w:val="-4"/>
          <w:sz w:val="16"/>
        </w:rPr>
        <w:t> </w:t>
      </w:r>
      <w:r>
        <w:rPr>
          <w:color w:val="454547"/>
          <w:sz w:val="16"/>
        </w:rPr>
        <w:t>wiped</w:t>
      </w:r>
      <w:r>
        <w:rPr>
          <w:color w:val="454547"/>
          <w:spacing w:val="-4"/>
          <w:sz w:val="16"/>
        </w:rPr>
        <w:t> </w:t>
      </w:r>
      <w:r>
        <w:rPr>
          <w:color w:val="454547"/>
          <w:sz w:val="16"/>
        </w:rPr>
        <w:t>clean</w:t>
      </w:r>
      <w:r>
        <w:rPr>
          <w:color w:val="454547"/>
          <w:spacing w:val="-4"/>
          <w:sz w:val="16"/>
        </w:rPr>
        <w:t> </w:t>
      </w:r>
      <w:r>
        <w:rPr>
          <w:color w:val="454547"/>
          <w:sz w:val="16"/>
        </w:rPr>
        <w:t>and</w:t>
      </w:r>
      <w:r>
        <w:rPr>
          <w:color w:val="454547"/>
          <w:spacing w:val="-4"/>
          <w:sz w:val="16"/>
        </w:rPr>
        <w:t> </w:t>
      </w:r>
      <w:r>
        <w:rPr>
          <w:color w:val="454547"/>
          <w:sz w:val="16"/>
        </w:rPr>
        <w:t>free of handprints, grease, and soil.</w:t>
      </w:r>
    </w:p>
    <w:p>
      <w:pPr>
        <w:pStyle w:val="ListParagraph"/>
        <w:numPr>
          <w:ilvl w:val="0"/>
          <w:numId w:val="5"/>
        </w:numPr>
        <w:tabs>
          <w:tab w:pos="1138" w:val="left" w:leader="none"/>
          <w:tab w:pos="1140" w:val="left" w:leader="none"/>
        </w:tabs>
        <w:spacing w:line="271" w:lineRule="auto" w:before="0" w:after="0"/>
        <w:ind w:left="1140" w:right="199" w:hanging="300"/>
        <w:jc w:val="left"/>
        <w:rPr>
          <w:sz w:val="16"/>
        </w:rPr>
      </w:pPr>
      <w:r>
        <w:rPr>
          <w:color w:val="454547"/>
          <w:sz w:val="16"/>
        </w:rPr>
        <w:t>Cartoning</w:t>
      </w:r>
      <w:r>
        <w:rPr>
          <w:color w:val="454547"/>
          <w:spacing w:val="-7"/>
          <w:sz w:val="16"/>
        </w:rPr>
        <w:t> </w:t>
      </w:r>
      <w:r>
        <w:rPr>
          <w:color w:val="454547"/>
          <w:sz w:val="16"/>
        </w:rPr>
        <w:t>and</w:t>
      </w:r>
      <w:r>
        <w:rPr>
          <w:color w:val="454547"/>
          <w:spacing w:val="-7"/>
          <w:sz w:val="16"/>
        </w:rPr>
        <w:t> </w:t>
      </w:r>
      <w:r>
        <w:rPr>
          <w:color w:val="454547"/>
          <w:sz w:val="16"/>
        </w:rPr>
        <w:t>other</w:t>
      </w:r>
      <w:r>
        <w:rPr>
          <w:color w:val="454547"/>
          <w:spacing w:val="-7"/>
          <w:sz w:val="16"/>
        </w:rPr>
        <w:t> </w:t>
      </w:r>
      <w:r>
        <w:rPr>
          <w:color w:val="454547"/>
          <w:sz w:val="16"/>
        </w:rPr>
        <w:t>installation</w:t>
      </w:r>
      <w:r>
        <w:rPr>
          <w:color w:val="454547"/>
          <w:spacing w:val="-7"/>
          <w:sz w:val="16"/>
        </w:rPr>
        <w:t> </w:t>
      </w:r>
      <w:r>
        <w:rPr>
          <w:color w:val="454547"/>
          <w:sz w:val="16"/>
        </w:rPr>
        <w:t>debris</w:t>
      </w:r>
      <w:r>
        <w:rPr>
          <w:color w:val="454547"/>
          <w:spacing w:val="-7"/>
          <w:sz w:val="16"/>
        </w:rPr>
        <w:t> </w:t>
      </w:r>
      <w:r>
        <w:rPr>
          <w:color w:val="454547"/>
          <w:sz w:val="16"/>
        </w:rPr>
        <w:t>shall</w:t>
      </w:r>
      <w:r>
        <w:rPr>
          <w:color w:val="454547"/>
          <w:spacing w:val="-7"/>
          <w:sz w:val="16"/>
        </w:rPr>
        <w:t> </w:t>
      </w:r>
      <w:r>
        <w:rPr>
          <w:color w:val="454547"/>
          <w:sz w:val="16"/>
        </w:rPr>
        <w:t>be</w:t>
      </w:r>
      <w:r>
        <w:rPr>
          <w:color w:val="454547"/>
          <w:spacing w:val="-7"/>
          <w:sz w:val="16"/>
        </w:rPr>
        <w:t> </w:t>
      </w:r>
      <w:r>
        <w:rPr>
          <w:color w:val="454547"/>
          <w:sz w:val="16"/>
        </w:rPr>
        <w:t>removed to onsite waste collection area, provided by others.</w:t>
      </w:r>
    </w:p>
    <w:p>
      <w:pPr>
        <w:pStyle w:val="ListParagraph"/>
        <w:numPr>
          <w:ilvl w:val="2"/>
          <w:numId w:val="3"/>
        </w:numPr>
        <w:tabs>
          <w:tab w:pos="659" w:val="left" w:leader="none"/>
        </w:tabs>
        <w:spacing w:line="194" w:lineRule="exact" w:before="0" w:after="0"/>
        <w:ind w:left="659" w:right="0" w:hanging="319"/>
        <w:jc w:val="left"/>
        <w:rPr>
          <w:sz w:val="16"/>
        </w:rPr>
      </w:pPr>
      <w:r>
        <w:rPr>
          <w:color w:val="454547"/>
          <w:spacing w:val="-2"/>
          <w:sz w:val="16"/>
        </w:rPr>
        <w:t>Training</w:t>
      </w:r>
    </w:p>
    <w:p>
      <w:pPr>
        <w:pStyle w:val="ListParagraph"/>
        <w:numPr>
          <w:ilvl w:val="3"/>
          <w:numId w:val="3"/>
        </w:numPr>
        <w:tabs>
          <w:tab w:pos="1140" w:val="left" w:leader="none"/>
          <w:tab w:pos="1181" w:val="left" w:leader="none"/>
        </w:tabs>
        <w:spacing w:line="271" w:lineRule="auto" w:before="24" w:after="0"/>
        <w:ind w:left="1140" w:right="266" w:hanging="300"/>
        <w:jc w:val="left"/>
        <w:rPr>
          <w:sz w:val="16"/>
        </w:rPr>
      </w:pPr>
      <w:r>
        <w:rPr>
          <w:color w:val="454547"/>
          <w:sz w:val="16"/>
        </w:rPr>
        <w:t>Installer</w:t>
      </w:r>
      <w:r>
        <w:rPr>
          <w:color w:val="454547"/>
          <w:spacing w:val="27"/>
          <w:sz w:val="16"/>
        </w:rPr>
        <w:t> </w:t>
      </w:r>
      <w:r>
        <w:rPr>
          <w:color w:val="454547"/>
          <w:sz w:val="16"/>
        </w:rPr>
        <w:t>shall</w:t>
      </w:r>
      <w:r>
        <w:rPr>
          <w:color w:val="454547"/>
          <w:spacing w:val="-7"/>
          <w:sz w:val="16"/>
        </w:rPr>
        <w:t> </w:t>
      </w:r>
      <w:r>
        <w:rPr>
          <w:color w:val="454547"/>
          <w:sz w:val="16"/>
        </w:rPr>
        <w:t>demonstrate</w:t>
      </w:r>
      <w:r>
        <w:rPr>
          <w:color w:val="454547"/>
          <w:spacing w:val="-7"/>
          <w:sz w:val="16"/>
        </w:rPr>
        <w:t> </w:t>
      </w:r>
      <w:r>
        <w:rPr>
          <w:color w:val="454547"/>
          <w:sz w:val="16"/>
        </w:rPr>
        <w:t>proper</w:t>
      </w:r>
      <w:r>
        <w:rPr>
          <w:color w:val="454547"/>
          <w:spacing w:val="-7"/>
          <w:sz w:val="16"/>
        </w:rPr>
        <w:t> </w:t>
      </w:r>
      <w:r>
        <w:rPr>
          <w:color w:val="454547"/>
          <w:sz w:val="16"/>
        </w:rPr>
        <w:t>operation</w:t>
      </w:r>
      <w:r>
        <w:rPr>
          <w:color w:val="454547"/>
          <w:spacing w:val="-7"/>
          <w:sz w:val="16"/>
        </w:rPr>
        <w:t> </w:t>
      </w:r>
      <w:r>
        <w:rPr>
          <w:color w:val="454547"/>
          <w:sz w:val="16"/>
        </w:rPr>
        <w:t>and</w:t>
      </w:r>
      <w:r>
        <w:rPr>
          <w:color w:val="454547"/>
          <w:spacing w:val="-7"/>
          <w:sz w:val="16"/>
        </w:rPr>
        <w:t> </w:t>
      </w:r>
      <w:r>
        <w:rPr>
          <w:color w:val="454547"/>
          <w:sz w:val="16"/>
        </w:rPr>
        <w:t>main- tenance procedures to owner’s representative.</w:t>
      </w:r>
    </w:p>
    <w:p>
      <w:pPr>
        <w:pStyle w:val="ListParagraph"/>
        <w:numPr>
          <w:ilvl w:val="3"/>
          <w:numId w:val="3"/>
        </w:numPr>
        <w:tabs>
          <w:tab w:pos="1138" w:val="left" w:leader="none"/>
          <w:tab w:pos="1140" w:val="left" w:leader="none"/>
        </w:tabs>
        <w:spacing w:line="271" w:lineRule="auto" w:before="0" w:after="0"/>
        <w:ind w:left="1140" w:right="128" w:hanging="300"/>
        <w:jc w:val="left"/>
        <w:rPr>
          <w:sz w:val="16"/>
        </w:rPr>
      </w:pPr>
      <w:r>
        <w:rPr>
          <w:color w:val="454547"/>
          <w:sz w:val="16"/>
        </w:rPr>
        <w:t>Operating</w:t>
      </w:r>
      <w:r>
        <w:rPr>
          <w:color w:val="454547"/>
          <w:spacing w:val="-6"/>
          <w:sz w:val="16"/>
        </w:rPr>
        <w:t> </w:t>
      </w:r>
      <w:r>
        <w:rPr>
          <w:color w:val="454547"/>
          <w:sz w:val="16"/>
        </w:rPr>
        <w:t>handle</w:t>
      </w:r>
      <w:r>
        <w:rPr>
          <w:color w:val="454547"/>
          <w:spacing w:val="-6"/>
          <w:sz w:val="16"/>
        </w:rPr>
        <w:t> </w:t>
      </w:r>
      <w:r>
        <w:rPr>
          <w:color w:val="454547"/>
          <w:sz w:val="16"/>
        </w:rPr>
        <w:t>and</w:t>
      </w:r>
      <w:r>
        <w:rPr>
          <w:color w:val="454547"/>
          <w:spacing w:val="-6"/>
          <w:sz w:val="16"/>
        </w:rPr>
        <w:t> </w:t>
      </w:r>
      <w:r>
        <w:rPr>
          <w:color w:val="454547"/>
          <w:sz w:val="16"/>
        </w:rPr>
        <w:t>owner’s</w:t>
      </w:r>
      <w:r>
        <w:rPr>
          <w:color w:val="454547"/>
          <w:spacing w:val="-6"/>
          <w:sz w:val="16"/>
        </w:rPr>
        <w:t> </w:t>
      </w:r>
      <w:r>
        <w:rPr>
          <w:color w:val="454547"/>
          <w:sz w:val="16"/>
        </w:rPr>
        <w:t>manuals</w:t>
      </w:r>
      <w:r>
        <w:rPr>
          <w:color w:val="454547"/>
          <w:spacing w:val="-6"/>
          <w:sz w:val="16"/>
        </w:rPr>
        <w:t> </w:t>
      </w:r>
      <w:r>
        <w:rPr>
          <w:color w:val="454547"/>
          <w:sz w:val="16"/>
        </w:rPr>
        <w:t>shall</w:t>
      </w:r>
      <w:r>
        <w:rPr>
          <w:color w:val="454547"/>
          <w:spacing w:val="-6"/>
          <w:sz w:val="16"/>
        </w:rPr>
        <w:t> </w:t>
      </w:r>
      <w:r>
        <w:rPr>
          <w:color w:val="454547"/>
          <w:sz w:val="16"/>
        </w:rPr>
        <w:t>be</w:t>
      </w:r>
      <w:r>
        <w:rPr>
          <w:color w:val="454547"/>
          <w:spacing w:val="-6"/>
          <w:sz w:val="16"/>
        </w:rPr>
        <w:t> </w:t>
      </w:r>
      <w:r>
        <w:rPr>
          <w:color w:val="454547"/>
          <w:sz w:val="16"/>
        </w:rPr>
        <w:t>provided to owner’s representative.</w:t>
      </w:r>
    </w:p>
    <w:sectPr>
      <w:type w:val="continuous"/>
      <w:pgSz w:w="12240" w:h="15840"/>
      <w:pgMar w:header="360" w:footer="742" w:top="2380" w:bottom="940" w:left="260" w:right="240"/>
      <w:cols w:num="2" w:equalWidth="0">
        <w:col w:w="5768" w:space="112"/>
        <w:col w:w="5860"/>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Montserrat">
    <w:altName w:val="Montserrat"/>
    <w:charset w:val="0"/>
    <w:family w:val="roman"/>
    <w:pitch w:val="variable"/>
  </w:font>
  <w:font w:name="Montserrat Medium">
    <w:altName w:val="Montserrat Medium"/>
    <w:charset w:val="0"/>
    <w:family w:val="roman"/>
    <w:pitch w:val="variable"/>
  </w:font>
  <w:font w:name="Montserrat SemiBold">
    <w:altName w:val="Montserrat SemiBold"/>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mc:AlternateContent>
        <mc:Choice Requires="wps">
          <w:drawing>
            <wp:anchor distT="0" distB="0" distL="0" distR="0" allowOverlap="1" layoutInCell="1" locked="0" behindDoc="1" simplePos="0" relativeHeight="487471616">
              <wp:simplePos x="0" y="0"/>
              <wp:positionH relativeFrom="page">
                <wp:posOffset>228600</wp:posOffset>
              </wp:positionH>
              <wp:positionV relativeFrom="page">
                <wp:posOffset>9409176</wp:posOffset>
              </wp:positionV>
              <wp:extent cx="7315200" cy="421005"/>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7315200" cy="421005"/>
                      </a:xfrm>
                      <a:custGeom>
                        <a:avLst/>
                        <a:gdLst/>
                        <a:ahLst/>
                        <a:cxnLst/>
                        <a:rect l="l" t="t" r="r" b="b"/>
                        <a:pathLst>
                          <a:path w="7315200" h="421005">
                            <a:moveTo>
                              <a:pt x="7315200" y="0"/>
                            </a:moveTo>
                            <a:lnTo>
                              <a:pt x="0" y="0"/>
                            </a:lnTo>
                            <a:lnTo>
                              <a:pt x="0" y="420624"/>
                            </a:lnTo>
                            <a:lnTo>
                              <a:pt x="7315200" y="420624"/>
                            </a:lnTo>
                            <a:lnTo>
                              <a:pt x="7315200" y="0"/>
                            </a:lnTo>
                            <a:close/>
                          </a:path>
                        </a:pathLst>
                      </a:custGeom>
                      <a:solidFill>
                        <a:srgbClr val="EDF0F2"/>
                      </a:solidFill>
                    </wps:spPr>
                    <wps:bodyPr wrap="square" lIns="0" tIns="0" rIns="0" bIns="0" rtlCol="0">
                      <a:prstTxWarp prst="textNoShape">
                        <a:avLst/>
                      </a:prstTxWarp>
                      <a:noAutofit/>
                    </wps:bodyPr>
                  </wps:wsp>
                </a:graphicData>
              </a:graphic>
            </wp:anchor>
          </w:drawing>
        </mc:Choice>
        <mc:Fallback>
          <w:pict>
            <v:rect style="position:absolute;margin-left:18pt;margin-top:740.880005pt;width:576pt;height:33.120pt;mso-position-horizontal-relative:page;mso-position-vertical-relative:page;z-index:-15844864" id="docshape18" filled="true" fillcolor="#edf0f2" stroked="false">
              <v:fill type="solid"/>
              <w10:wrap type="none"/>
            </v:rect>
          </w:pict>
        </mc:Fallback>
      </mc:AlternateContent>
    </w:r>
    <w:r>
      <w:rPr/>
      <mc:AlternateContent>
        <mc:Choice Requires="wps">
          <w:drawing>
            <wp:anchor distT="0" distB="0" distL="0" distR="0" allowOverlap="1" layoutInCell="1" locked="0" behindDoc="1" simplePos="0" relativeHeight="487472128">
              <wp:simplePos x="0" y="0"/>
              <wp:positionH relativeFrom="page">
                <wp:posOffset>515608</wp:posOffset>
              </wp:positionH>
              <wp:positionV relativeFrom="page">
                <wp:posOffset>9486352</wp:posOffset>
              </wp:positionV>
              <wp:extent cx="6741159" cy="282575"/>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6741159" cy="282575"/>
                      </a:xfrm>
                      <a:prstGeom prst="rect">
                        <a:avLst/>
                      </a:prstGeom>
                    </wps:spPr>
                    <wps:txbx>
                      <w:txbxContent>
                        <w:p>
                          <w:pPr>
                            <w:spacing w:before="32"/>
                            <w:ind w:left="0" w:right="0" w:firstLine="0"/>
                            <w:jc w:val="center"/>
                            <w:rPr>
                              <w:rFonts w:ascii="Montserrat Medium"/>
                              <w:sz w:val="14"/>
                            </w:rPr>
                          </w:pPr>
                          <w:r>
                            <w:rPr>
                              <w:i/>
                              <w:color w:val="231F20"/>
                              <w:sz w:val="14"/>
                            </w:rPr>
                            <w:t>Dimensions in</w:t>
                          </w:r>
                          <w:r>
                            <w:rPr>
                              <w:i/>
                              <w:color w:val="231F20"/>
                              <w:spacing w:val="3"/>
                              <w:sz w:val="14"/>
                            </w:rPr>
                            <w:t> </w:t>
                          </w:r>
                          <w:r>
                            <w:rPr>
                              <w:i/>
                              <w:color w:val="231F20"/>
                              <w:sz w:val="14"/>
                            </w:rPr>
                            <w:t>[</w:t>
                          </w:r>
                          <w:r>
                            <w:rPr>
                              <w:i/>
                              <w:color w:val="231F20"/>
                              <w:spacing w:val="3"/>
                              <w:sz w:val="14"/>
                            </w:rPr>
                            <w:t> </w:t>
                          </w:r>
                          <w:r>
                            <w:rPr>
                              <w:i/>
                              <w:color w:val="231F20"/>
                              <w:sz w:val="14"/>
                            </w:rPr>
                            <w:t>]</w:t>
                          </w:r>
                          <w:r>
                            <w:rPr>
                              <w:i/>
                              <w:color w:val="231F20"/>
                              <w:spacing w:val="3"/>
                              <w:sz w:val="14"/>
                            </w:rPr>
                            <w:t> </w:t>
                          </w:r>
                          <w:r>
                            <w:rPr>
                              <w:i/>
                              <w:color w:val="231F20"/>
                              <w:sz w:val="14"/>
                            </w:rPr>
                            <w:t>are</w:t>
                          </w:r>
                          <w:r>
                            <w:rPr>
                              <w:i/>
                              <w:color w:val="231F20"/>
                              <w:spacing w:val="3"/>
                              <w:sz w:val="14"/>
                            </w:rPr>
                            <w:t> </w:t>
                          </w:r>
                          <w:r>
                            <w:rPr>
                              <w:i/>
                              <w:color w:val="231F20"/>
                              <w:sz w:val="14"/>
                            </w:rPr>
                            <w:t>millimeters.</w:t>
                          </w:r>
                          <w:r>
                            <w:rPr>
                              <w:i/>
                              <w:color w:val="231F20"/>
                              <w:spacing w:val="2"/>
                              <w:sz w:val="14"/>
                            </w:rPr>
                            <w:t> </w:t>
                          </w:r>
                          <w:r>
                            <w:rPr>
                              <w:rFonts w:ascii="Montserrat Medium"/>
                              <w:color w:val="231F20"/>
                              <w:sz w:val="14"/>
                            </w:rPr>
                            <w:t>Visit</w:t>
                          </w:r>
                          <w:r>
                            <w:rPr>
                              <w:rFonts w:ascii="Montserrat Medium"/>
                              <w:color w:val="231F20"/>
                              <w:spacing w:val="3"/>
                              <w:sz w:val="14"/>
                            </w:rPr>
                            <w:t> </w:t>
                          </w:r>
                          <w:r>
                            <w:rPr>
                              <w:rFonts w:ascii="Montserrat Medium"/>
                              <w:color w:val="205E9E"/>
                              <w:sz w:val="14"/>
                              <w:u w:val="single" w:color="205E9E"/>
                            </w:rPr>
                            <w:t>Kwik-Wall.com</w:t>
                          </w:r>
                          <w:r>
                            <w:rPr>
                              <w:rFonts w:ascii="Montserrat Medium"/>
                              <w:color w:val="205E9E"/>
                              <w:spacing w:val="2"/>
                              <w:sz w:val="14"/>
                            </w:rPr>
                            <w:t> </w:t>
                          </w:r>
                          <w:r>
                            <w:rPr>
                              <w:rFonts w:ascii="Montserrat Medium"/>
                              <w:color w:val="231F20"/>
                              <w:sz w:val="14"/>
                            </w:rPr>
                            <w:t>for</w:t>
                          </w:r>
                          <w:r>
                            <w:rPr>
                              <w:rFonts w:ascii="Montserrat Medium"/>
                              <w:color w:val="231F20"/>
                              <w:spacing w:val="3"/>
                              <w:sz w:val="14"/>
                            </w:rPr>
                            <w:t> </w:t>
                          </w:r>
                          <w:r>
                            <w:rPr>
                              <w:rFonts w:ascii="Montserrat Medium"/>
                              <w:color w:val="231F20"/>
                              <w:sz w:val="14"/>
                            </w:rPr>
                            <w:t>additional</w:t>
                          </w:r>
                          <w:r>
                            <w:rPr>
                              <w:rFonts w:ascii="Montserrat Medium"/>
                              <w:color w:val="231F20"/>
                              <w:spacing w:val="3"/>
                              <w:sz w:val="14"/>
                            </w:rPr>
                            <w:t> </w:t>
                          </w:r>
                          <w:r>
                            <w:rPr>
                              <w:rFonts w:ascii="Montserrat Medium"/>
                              <w:color w:val="231F20"/>
                              <w:sz w:val="14"/>
                            </w:rPr>
                            <w:t>product</w:t>
                          </w:r>
                          <w:r>
                            <w:rPr>
                              <w:rFonts w:ascii="Montserrat Medium"/>
                              <w:color w:val="231F20"/>
                              <w:spacing w:val="3"/>
                              <w:sz w:val="14"/>
                            </w:rPr>
                            <w:t> </w:t>
                          </w:r>
                          <w:r>
                            <w:rPr>
                              <w:rFonts w:ascii="Montserrat Medium"/>
                              <w:color w:val="231F20"/>
                              <w:sz w:val="14"/>
                            </w:rPr>
                            <w:t>information</w:t>
                          </w:r>
                          <w:r>
                            <w:rPr>
                              <w:rFonts w:ascii="Montserrat Medium"/>
                              <w:color w:val="231F20"/>
                              <w:spacing w:val="3"/>
                              <w:sz w:val="14"/>
                            </w:rPr>
                            <w:t> </w:t>
                          </w:r>
                          <w:r>
                            <w:rPr>
                              <w:rFonts w:ascii="Montserrat Medium"/>
                              <w:color w:val="231F20"/>
                              <w:sz w:val="14"/>
                            </w:rPr>
                            <w:t>and</w:t>
                          </w:r>
                          <w:r>
                            <w:rPr>
                              <w:rFonts w:ascii="Montserrat Medium"/>
                              <w:color w:val="231F20"/>
                              <w:spacing w:val="3"/>
                              <w:sz w:val="14"/>
                            </w:rPr>
                            <w:t> </w:t>
                          </w:r>
                          <w:r>
                            <w:rPr>
                              <w:rFonts w:ascii="Montserrat Medium"/>
                              <w:color w:val="231F20"/>
                              <w:sz w:val="14"/>
                            </w:rPr>
                            <w:t>to</w:t>
                          </w:r>
                          <w:r>
                            <w:rPr>
                              <w:rFonts w:ascii="Montserrat Medium"/>
                              <w:color w:val="231F20"/>
                              <w:spacing w:val="3"/>
                              <w:sz w:val="14"/>
                            </w:rPr>
                            <w:t> </w:t>
                          </w:r>
                          <w:r>
                            <w:rPr>
                              <w:rFonts w:ascii="Montserrat Medium"/>
                              <w:color w:val="231F20"/>
                              <w:sz w:val="14"/>
                            </w:rPr>
                            <w:t>connect</w:t>
                          </w:r>
                          <w:r>
                            <w:rPr>
                              <w:rFonts w:ascii="Montserrat Medium"/>
                              <w:color w:val="231F20"/>
                              <w:spacing w:val="3"/>
                              <w:sz w:val="14"/>
                            </w:rPr>
                            <w:t> </w:t>
                          </w:r>
                          <w:r>
                            <w:rPr>
                              <w:rFonts w:ascii="Montserrat Medium"/>
                              <w:color w:val="231F20"/>
                              <w:sz w:val="14"/>
                            </w:rPr>
                            <w:t>with</w:t>
                          </w:r>
                          <w:r>
                            <w:rPr>
                              <w:rFonts w:ascii="Montserrat Medium"/>
                              <w:color w:val="231F20"/>
                              <w:spacing w:val="3"/>
                              <w:sz w:val="14"/>
                            </w:rPr>
                            <w:t> </w:t>
                          </w:r>
                          <w:r>
                            <w:rPr>
                              <w:rFonts w:ascii="Montserrat Medium"/>
                              <w:color w:val="231F20"/>
                              <w:sz w:val="14"/>
                            </w:rPr>
                            <w:t>your</w:t>
                          </w:r>
                          <w:r>
                            <w:rPr>
                              <w:rFonts w:ascii="Montserrat Medium"/>
                              <w:color w:val="231F20"/>
                              <w:spacing w:val="3"/>
                              <w:sz w:val="14"/>
                            </w:rPr>
                            <w:t> </w:t>
                          </w:r>
                          <w:r>
                            <w:rPr>
                              <w:rFonts w:ascii="Montserrat Medium"/>
                              <w:color w:val="231F20"/>
                              <w:sz w:val="14"/>
                            </w:rPr>
                            <w:t>authorized</w:t>
                          </w:r>
                          <w:r>
                            <w:rPr>
                              <w:rFonts w:ascii="Montserrat Medium"/>
                              <w:color w:val="231F20"/>
                              <w:spacing w:val="3"/>
                              <w:sz w:val="14"/>
                            </w:rPr>
                            <w:t> </w:t>
                          </w:r>
                          <w:r>
                            <w:rPr>
                              <w:rFonts w:ascii="Montserrat Medium"/>
                              <w:color w:val="231F20"/>
                              <w:sz w:val="14"/>
                            </w:rPr>
                            <w:t>Kwik-Wall</w:t>
                          </w:r>
                          <w:r>
                            <w:rPr>
                              <w:rFonts w:ascii="Montserrat Medium"/>
                              <w:color w:val="231F20"/>
                              <w:spacing w:val="4"/>
                              <w:sz w:val="14"/>
                            </w:rPr>
                            <w:t> </w:t>
                          </w:r>
                          <w:r>
                            <w:rPr>
                              <w:rFonts w:ascii="Montserrat Medium"/>
                              <w:color w:val="231F20"/>
                              <w:spacing w:val="-2"/>
                              <w:sz w:val="14"/>
                            </w:rPr>
                            <w:t>distributor.</w:t>
                          </w:r>
                        </w:p>
                        <w:p>
                          <w:pPr>
                            <w:spacing w:before="49"/>
                            <w:ind w:left="0" w:right="0" w:firstLine="0"/>
                            <w:jc w:val="center"/>
                            <w:rPr>
                              <w:sz w:val="14"/>
                            </w:rPr>
                          </w:pPr>
                          <w:r>
                            <w:rPr>
                              <w:color w:val="414042"/>
                              <w:sz w:val="14"/>
                            </w:rPr>
                            <w:t>©Copyright</w:t>
                          </w:r>
                          <w:r>
                            <w:rPr>
                              <w:color w:val="414042"/>
                              <w:spacing w:val="73"/>
                              <w:sz w:val="14"/>
                            </w:rPr>
                            <w:t> </w:t>
                          </w:r>
                          <w:r>
                            <w:rPr>
                              <w:color w:val="414042"/>
                              <w:sz w:val="14"/>
                            </w:rPr>
                            <w:t>2024</w:t>
                          </w:r>
                          <w:r>
                            <w:rPr>
                              <w:color w:val="414042"/>
                              <w:spacing w:val="-13"/>
                              <w:sz w:val="14"/>
                            </w:rPr>
                            <w:t> </w:t>
                          </w:r>
                          <w:r>
                            <w:rPr>
                              <w:color w:val="414042"/>
                              <w:sz w:val="14"/>
                            </w:rPr>
                            <w:t>,</w:t>
                          </w:r>
                          <w:r>
                            <w:rPr>
                              <w:color w:val="414042"/>
                              <w:spacing w:val="73"/>
                              <w:sz w:val="14"/>
                            </w:rPr>
                            <w:t> </w:t>
                          </w:r>
                          <w:r>
                            <w:rPr>
                              <w:color w:val="414042"/>
                              <w:sz w:val="14"/>
                            </w:rPr>
                            <w:t>Kwik-Wall</w:t>
                          </w:r>
                          <w:r>
                            <w:rPr>
                              <w:color w:val="414042"/>
                              <w:spacing w:val="74"/>
                              <w:sz w:val="14"/>
                            </w:rPr>
                            <w:t> </w:t>
                          </w:r>
                          <w:r>
                            <w:rPr>
                              <w:color w:val="414042"/>
                              <w:spacing w:val="-2"/>
                              <w:sz w:val="14"/>
                            </w:rPr>
                            <w:t>Company</w:t>
                          </w:r>
                        </w:p>
                      </w:txbxContent>
                    </wps:txbx>
                    <wps:bodyPr wrap="square" lIns="0" tIns="0" rIns="0" bIns="0" rtlCol="0">
                      <a:noAutofit/>
                    </wps:bodyPr>
                  </wps:wsp>
                </a:graphicData>
              </a:graphic>
            </wp:anchor>
          </w:drawing>
        </mc:Choice>
        <mc:Fallback>
          <w:pict>
            <v:shape style="position:absolute;margin-left:40.599098pt;margin-top:746.956909pt;width:530.8pt;height:22.25pt;mso-position-horizontal-relative:page;mso-position-vertical-relative:page;z-index:-15844352" type="#_x0000_t202" id="docshape19" filled="false" stroked="false">
              <v:textbox inset="0,0,0,0">
                <w:txbxContent>
                  <w:p>
                    <w:pPr>
                      <w:spacing w:before="32"/>
                      <w:ind w:left="0" w:right="0" w:firstLine="0"/>
                      <w:jc w:val="center"/>
                      <w:rPr>
                        <w:rFonts w:ascii="Montserrat Medium"/>
                        <w:sz w:val="14"/>
                      </w:rPr>
                    </w:pPr>
                    <w:r>
                      <w:rPr>
                        <w:i/>
                        <w:color w:val="231F20"/>
                        <w:sz w:val="14"/>
                      </w:rPr>
                      <w:t>Dimensions in</w:t>
                    </w:r>
                    <w:r>
                      <w:rPr>
                        <w:i/>
                        <w:color w:val="231F20"/>
                        <w:spacing w:val="3"/>
                        <w:sz w:val="14"/>
                      </w:rPr>
                      <w:t> </w:t>
                    </w:r>
                    <w:r>
                      <w:rPr>
                        <w:i/>
                        <w:color w:val="231F20"/>
                        <w:sz w:val="14"/>
                      </w:rPr>
                      <w:t>[</w:t>
                    </w:r>
                    <w:r>
                      <w:rPr>
                        <w:i/>
                        <w:color w:val="231F20"/>
                        <w:spacing w:val="3"/>
                        <w:sz w:val="14"/>
                      </w:rPr>
                      <w:t> </w:t>
                    </w:r>
                    <w:r>
                      <w:rPr>
                        <w:i/>
                        <w:color w:val="231F20"/>
                        <w:sz w:val="14"/>
                      </w:rPr>
                      <w:t>]</w:t>
                    </w:r>
                    <w:r>
                      <w:rPr>
                        <w:i/>
                        <w:color w:val="231F20"/>
                        <w:spacing w:val="3"/>
                        <w:sz w:val="14"/>
                      </w:rPr>
                      <w:t> </w:t>
                    </w:r>
                    <w:r>
                      <w:rPr>
                        <w:i/>
                        <w:color w:val="231F20"/>
                        <w:sz w:val="14"/>
                      </w:rPr>
                      <w:t>are</w:t>
                    </w:r>
                    <w:r>
                      <w:rPr>
                        <w:i/>
                        <w:color w:val="231F20"/>
                        <w:spacing w:val="3"/>
                        <w:sz w:val="14"/>
                      </w:rPr>
                      <w:t> </w:t>
                    </w:r>
                    <w:r>
                      <w:rPr>
                        <w:i/>
                        <w:color w:val="231F20"/>
                        <w:sz w:val="14"/>
                      </w:rPr>
                      <w:t>millimeters.</w:t>
                    </w:r>
                    <w:r>
                      <w:rPr>
                        <w:i/>
                        <w:color w:val="231F20"/>
                        <w:spacing w:val="2"/>
                        <w:sz w:val="14"/>
                      </w:rPr>
                      <w:t> </w:t>
                    </w:r>
                    <w:r>
                      <w:rPr>
                        <w:rFonts w:ascii="Montserrat Medium"/>
                        <w:color w:val="231F20"/>
                        <w:sz w:val="14"/>
                      </w:rPr>
                      <w:t>Visit</w:t>
                    </w:r>
                    <w:r>
                      <w:rPr>
                        <w:rFonts w:ascii="Montserrat Medium"/>
                        <w:color w:val="231F20"/>
                        <w:spacing w:val="3"/>
                        <w:sz w:val="14"/>
                      </w:rPr>
                      <w:t> </w:t>
                    </w:r>
                    <w:r>
                      <w:rPr>
                        <w:rFonts w:ascii="Montserrat Medium"/>
                        <w:color w:val="205E9E"/>
                        <w:sz w:val="14"/>
                        <w:u w:val="single" w:color="205E9E"/>
                      </w:rPr>
                      <w:t>Kwik-Wall.com</w:t>
                    </w:r>
                    <w:r>
                      <w:rPr>
                        <w:rFonts w:ascii="Montserrat Medium"/>
                        <w:color w:val="205E9E"/>
                        <w:spacing w:val="2"/>
                        <w:sz w:val="14"/>
                      </w:rPr>
                      <w:t> </w:t>
                    </w:r>
                    <w:r>
                      <w:rPr>
                        <w:rFonts w:ascii="Montserrat Medium"/>
                        <w:color w:val="231F20"/>
                        <w:sz w:val="14"/>
                      </w:rPr>
                      <w:t>for</w:t>
                    </w:r>
                    <w:r>
                      <w:rPr>
                        <w:rFonts w:ascii="Montserrat Medium"/>
                        <w:color w:val="231F20"/>
                        <w:spacing w:val="3"/>
                        <w:sz w:val="14"/>
                      </w:rPr>
                      <w:t> </w:t>
                    </w:r>
                    <w:r>
                      <w:rPr>
                        <w:rFonts w:ascii="Montserrat Medium"/>
                        <w:color w:val="231F20"/>
                        <w:sz w:val="14"/>
                      </w:rPr>
                      <w:t>additional</w:t>
                    </w:r>
                    <w:r>
                      <w:rPr>
                        <w:rFonts w:ascii="Montserrat Medium"/>
                        <w:color w:val="231F20"/>
                        <w:spacing w:val="3"/>
                        <w:sz w:val="14"/>
                      </w:rPr>
                      <w:t> </w:t>
                    </w:r>
                    <w:r>
                      <w:rPr>
                        <w:rFonts w:ascii="Montserrat Medium"/>
                        <w:color w:val="231F20"/>
                        <w:sz w:val="14"/>
                      </w:rPr>
                      <w:t>product</w:t>
                    </w:r>
                    <w:r>
                      <w:rPr>
                        <w:rFonts w:ascii="Montserrat Medium"/>
                        <w:color w:val="231F20"/>
                        <w:spacing w:val="3"/>
                        <w:sz w:val="14"/>
                      </w:rPr>
                      <w:t> </w:t>
                    </w:r>
                    <w:r>
                      <w:rPr>
                        <w:rFonts w:ascii="Montserrat Medium"/>
                        <w:color w:val="231F20"/>
                        <w:sz w:val="14"/>
                      </w:rPr>
                      <w:t>information</w:t>
                    </w:r>
                    <w:r>
                      <w:rPr>
                        <w:rFonts w:ascii="Montserrat Medium"/>
                        <w:color w:val="231F20"/>
                        <w:spacing w:val="3"/>
                        <w:sz w:val="14"/>
                      </w:rPr>
                      <w:t> </w:t>
                    </w:r>
                    <w:r>
                      <w:rPr>
                        <w:rFonts w:ascii="Montserrat Medium"/>
                        <w:color w:val="231F20"/>
                        <w:sz w:val="14"/>
                      </w:rPr>
                      <w:t>and</w:t>
                    </w:r>
                    <w:r>
                      <w:rPr>
                        <w:rFonts w:ascii="Montserrat Medium"/>
                        <w:color w:val="231F20"/>
                        <w:spacing w:val="3"/>
                        <w:sz w:val="14"/>
                      </w:rPr>
                      <w:t> </w:t>
                    </w:r>
                    <w:r>
                      <w:rPr>
                        <w:rFonts w:ascii="Montserrat Medium"/>
                        <w:color w:val="231F20"/>
                        <w:sz w:val="14"/>
                      </w:rPr>
                      <w:t>to</w:t>
                    </w:r>
                    <w:r>
                      <w:rPr>
                        <w:rFonts w:ascii="Montserrat Medium"/>
                        <w:color w:val="231F20"/>
                        <w:spacing w:val="3"/>
                        <w:sz w:val="14"/>
                      </w:rPr>
                      <w:t> </w:t>
                    </w:r>
                    <w:r>
                      <w:rPr>
                        <w:rFonts w:ascii="Montserrat Medium"/>
                        <w:color w:val="231F20"/>
                        <w:sz w:val="14"/>
                      </w:rPr>
                      <w:t>connect</w:t>
                    </w:r>
                    <w:r>
                      <w:rPr>
                        <w:rFonts w:ascii="Montserrat Medium"/>
                        <w:color w:val="231F20"/>
                        <w:spacing w:val="3"/>
                        <w:sz w:val="14"/>
                      </w:rPr>
                      <w:t> </w:t>
                    </w:r>
                    <w:r>
                      <w:rPr>
                        <w:rFonts w:ascii="Montserrat Medium"/>
                        <w:color w:val="231F20"/>
                        <w:sz w:val="14"/>
                      </w:rPr>
                      <w:t>with</w:t>
                    </w:r>
                    <w:r>
                      <w:rPr>
                        <w:rFonts w:ascii="Montserrat Medium"/>
                        <w:color w:val="231F20"/>
                        <w:spacing w:val="3"/>
                        <w:sz w:val="14"/>
                      </w:rPr>
                      <w:t> </w:t>
                    </w:r>
                    <w:r>
                      <w:rPr>
                        <w:rFonts w:ascii="Montserrat Medium"/>
                        <w:color w:val="231F20"/>
                        <w:sz w:val="14"/>
                      </w:rPr>
                      <w:t>your</w:t>
                    </w:r>
                    <w:r>
                      <w:rPr>
                        <w:rFonts w:ascii="Montserrat Medium"/>
                        <w:color w:val="231F20"/>
                        <w:spacing w:val="3"/>
                        <w:sz w:val="14"/>
                      </w:rPr>
                      <w:t> </w:t>
                    </w:r>
                    <w:r>
                      <w:rPr>
                        <w:rFonts w:ascii="Montserrat Medium"/>
                        <w:color w:val="231F20"/>
                        <w:sz w:val="14"/>
                      </w:rPr>
                      <w:t>authorized</w:t>
                    </w:r>
                    <w:r>
                      <w:rPr>
                        <w:rFonts w:ascii="Montserrat Medium"/>
                        <w:color w:val="231F20"/>
                        <w:spacing w:val="3"/>
                        <w:sz w:val="14"/>
                      </w:rPr>
                      <w:t> </w:t>
                    </w:r>
                    <w:r>
                      <w:rPr>
                        <w:rFonts w:ascii="Montserrat Medium"/>
                        <w:color w:val="231F20"/>
                        <w:sz w:val="14"/>
                      </w:rPr>
                      <w:t>Kwik-Wall</w:t>
                    </w:r>
                    <w:r>
                      <w:rPr>
                        <w:rFonts w:ascii="Montserrat Medium"/>
                        <w:color w:val="231F20"/>
                        <w:spacing w:val="4"/>
                        <w:sz w:val="14"/>
                      </w:rPr>
                      <w:t> </w:t>
                    </w:r>
                    <w:r>
                      <w:rPr>
                        <w:rFonts w:ascii="Montserrat Medium"/>
                        <w:color w:val="231F20"/>
                        <w:spacing w:val="-2"/>
                        <w:sz w:val="14"/>
                      </w:rPr>
                      <w:t>distributor.</w:t>
                    </w:r>
                  </w:p>
                  <w:p>
                    <w:pPr>
                      <w:spacing w:before="49"/>
                      <w:ind w:left="0" w:right="0" w:firstLine="0"/>
                      <w:jc w:val="center"/>
                      <w:rPr>
                        <w:sz w:val="14"/>
                      </w:rPr>
                    </w:pPr>
                    <w:r>
                      <w:rPr>
                        <w:color w:val="414042"/>
                        <w:sz w:val="14"/>
                      </w:rPr>
                      <w:t>©Copyright</w:t>
                    </w:r>
                    <w:r>
                      <w:rPr>
                        <w:color w:val="414042"/>
                        <w:spacing w:val="73"/>
                        <w:sz w:val="14"/>
                      </w:rPr>
                      <w:t> </w:t>
                    </w:r>
                    <w:r>
                      <w:rPr>
                        <w:color w:val="414042"/>
                        <w:sz w:val="14"/>
                      </w:rPr>
                      <w:t>2024</w:t>
                    </w:r>
                    <w:r>
                      <w:rPr>
                        <w:color w:val="414042"/>
                        <w:spacing w:val="-13"/>
                        <w:sz w:val="14"/>
                      </w:rPr>
                      <w:t> </w:t>
                    </w:r>
                    <w:r>
                      <w:rPr>
                        <w:color w:val="414042"/>
                        <w:sz w:val="14"/>
                      </w:rPr>
                      <w:t>,</w:t>
                    </w:r>
                    <w:r>
                      <w:rPr>
                        <w:color w:val="414042"/>
                        <w:spacing w:val="73"/>
                        <w:sz w:val="14"/>
                      </w:rPr>
                      <w:t> </w:t>
                    </w:r>
                    <w:r>
                      <w:rPr>
                        <w:color w:val="414042"/>
                        <w:sz w:val="14"/>
                      </w:rPr>
                      <w:t>Kwik-Wall</w:t>
                    </w:r>
                    <w:r>
                      <w:rPr>
                        <w:color w:val="414042"/>
                        <w:spacing w:val="74"/>
                        <w:sz w:val="14"/>
                      </w:rPr>
                      <w:t> </w:t>
                    </w:r>
                    <w:r>
                      <w:rPr>
                        <w:color w:val="414042"/>
                        <w:spacing w:val="-2"/>
                        <w:sz w:val="14"/>
                      </w:rPr>
                      <w:t>Company</w:t>
                    </w:r>
                  </w:p>
                </w:txbxContent>
              </v:textbox>
              <w10:wrap type="none"/>
            </v:shape>
          </w:pict>
        </mc:Fallback>
      </mc:AlternateContent>
    </w:r>
    <w:r>
      <w:rPr/>
      <mc:AlternateContent>
        <mc:Choice Requires="wps">
          <w:drawing>
            <wp:anchor distT="0" distB="0" distL="0" distR="0" allowOverlap="1" layoutInCell="1" locked="0" behindDoc="1" simplePos="0" relativeHeight="487472640">
              <wp:simplePos x="0" y="0"/>
              <wp:positionH relativeFrom="page">
                <wp:posOffset>7397394</wp:posOffset>
              </wp:positionH>
              <wp:positionV relativeFrom="page">
                <wp:posOffset>9662006</wp:posOffset>
              </wp:positionV>
              <wp:extent cx="133985" cy="179070"/>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133985" cy="179070"/>
                      </a:xfrm>
                      <a:prstGeom prst="rect">
                        <a:avLst/>
                      </a:prstGeom>
                    </wps:spPr>
                    <wps:txbx>
                      <w:txbxContent>
                        <w:p>
                          <w:pPr>
                            <w:spacing w:before="45"/>
                            <w:ind w:left="24" w:right="0" w:firstLine="0"/>
                            <w:jc w:val="left"/>
                            <w:rPr>
                              <w:rFonts w:ascii="Arial"/>
                              <w:b/>
                              <w:sz w:val="18"/>
                            </w:rPr>
                          </w:pPr>
                          <w:r>
                            <w:rPr>
                              <w:rFonts w:ascii="Arial"/>
                              <w:b/>
                              <w:color w:val="231F20"/>
                              <w:spacing w:val="-10"/>
                              <w:w w:val="105"/>
                              <w:sz w:val="18"/>
                            </w:rPr>
                            <w:fldChar w:fldCharType="begin"/>
                          </w:r>
                          <w:r>
                            <w:rPr>
                              <w:rFonts w:ascii="Arial"/>
                              <w:b/>
                              <w:color w:val="231F20"/>
                              <w:spacing w:val="-10"/>
                              <w:w w:val="105"/>
                              <w:sz w:val="18"/>
                            </w:rPr>
                            <w:instrText> PAGE </w:instrText>
                          </w:r>
                          <w:r>
                            <w:rPr>
                              <w:rFonts w:ascii="Arial"/>
                              <w:b/>
                              <w:color w:val="231F20"/>
                              <w:spacing w:val="-10"/>
                              <w:w w:val="105"/>
                              <w:sz w:val="18"/>
                            </w:rPr>
                            <w:fldChar w:fldCharType="separate"/>
                          </w:r>
                          <w:r>
                            <w:rPr>
                              <w:rFonts w:ascii="Arial"/>
                              <w:b/>
                              <w:color w:val="231F20"/>
                              <w:spacing w:val="-10"/>
                              <w:w w:val="105"/>
                              <w:sz w:val="18"/>
                            </w:rPr>
                            <w:t>2</w:t>
                          </w:r>
                          <w:r>
                            <w:rPr>
                              <w:rFonts w:ascii="Arial"/>
                              <w:b/>
                              <w:color w:val="231F20"/>
                              <w:spacing w:val="-10"/>
                              <w:w w:val="105"/>
                              <w:sz w:val="18"/>
                            </w:rPr>
                            <w:fldChar w:fldCharType="end"/>
                          </w:r>
                        </w:p>
                      </w:txbxContent>
                    </wps:txbx>
                    <wps:bodyPr wrap="square" lIns="0" tIns="0" rIns="0" bIns="0" rtlCol="0">
                      <a:noAutofit/>
                    </wps:bodyPr>
                  </wps:wsp>
                </a:graphicData>
              </a:graphic>
            </wp:anchor>
          </w:drawing>
        </mc:Choice>
        <mc:Fallback>
          <w:pict>
            <v:shape style="position:absolute;margin-left:582.471985pt;margin-top:760.787903pt;width:10.55pt;height:14.1pt;mso-position-horizontal-relative:page;mso-position-vertical-relative:page;z-index:-15843840" type="#_x0000_t202" id="docshape20" filled="false" stroked="false">
              <v:textbox inset="0,0,0,0">
                <w:txbxContent>
                  <w:p>
                    <w:pPr>
                      <w:spacing w:before="45"/>
                      <w:ind w:left="24" w:right="0" w:firstLine="0"/>
                      <w:jc w:val="left"/>
                      <w:rPr>
                        <w:rFonts w:ascii="Arial"/>
                        <w:b/>
                        <w:sz w:val="18"/>
                      </w:rPr>
                    </w:pPr>
                    <w:r>
                      <w:rPr>
                        <w:rFonts w:ascii="Arial"/>
                        <w:b/>
                        <w:color w:val="231F20"/>
                        <w:spacing w:val="-10"/>
                        <w:w w:val="105"/>
                        <w:sz w:val="18"/>
                      </w:rPr>
                      <w:fldChar w:fldCharType="begin"/>
                    </w:r>
                    <w:r>
                      <w:rPr>
                        <w:rFonts w:ascii="Arial"/>
                        <w:b/>
                        <w:color w:val="231F20"/>
                        <w:spacing w:val="-10"/>
                        <w:w w:val="105"/>
                        <w:sz w:val="18"/>
                      </w:rPr>
                      <w:instrText> PAGE </w:instrText>
                    </w:r>
                    <w:r>
                      <w:rPr>
                        <w:rFonts w:ascii="Arial"/>
                        <w:b/>
                        <w:color w:val="231F20"/>
                        <w:spacing w:val="-10"/>
                        <w:w w:val="105"/>
                        <w:sz w:val="18"/>
                      </w:rPr>
                      <w:fldChar w:fldCharType="separate"/>
                    </w:r>
                    <w:r>
                      <w:rPr>
                        <w:rFonts w:ascii="Arial"/>
                        <w:b/>
                        <w:color w:val="231F20"/>
                        <w:spacing w:val="-10"/>
                        <w:w w:val="105"/>
                        <w:sz w:val="18"/>
                      </w:rPr>
                      <w:t>2</w:t>
                    </w:r>
                    <w:r>
                      <w:rPr>
                        <w:rFonts w:ascii="Arial"/>
                        <w:b/>
                        <w:color w:val="231F20"/>
                        <w:spacing w:val="-10"/>
                        <w:w w:val="105"/>
                        <w:sz w:val="18"/>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mc:AlternateContent>
        <mc:Choice Requires="wps">
          <w:drawing>
            <wp:anchor distT="0" distB="0" distL="0" distR="0" allowOverlap="1" layoutInCell="1" locked="0" behindDoc="1" simplePos="0" relativeHeight="487470592">
              <wp:simplePos x="0" y="0"/>
              <wp:positionH relativeFrom="page">
                <wp:posOffset>228600</wp:posOffset>
              </wp:positionH>
              <wp:positionV relativeFrom="page">
                <wp:posOffset>228600</wp:posOffset>
              </wp:positionV>
              <wp:extent cx="7315200" cy="129159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315200" cy="1291590"/>
                        <a:chExt cx="7315200" cy="1291590"/>
                      </a:xfrm>
                    </wpg:grpSpPr>
                    <pic:pic>
                      <pic:nvPicPr>
                        <pic:cNvPr id="2" name="Image 2"/>
                        <pic:cNvPicPr/>
                      </pic:nvPicPr>
                      <pic:blipFill>
                        <a:blip r:embed="rId1" cstate="print"/>
                        <a:stretch>
                          <a:fillRect/>
                        </a:stretch>
                      </pic:blipFill>
                      <pic:spPr>
                        <a:xfrm>
                          <a:off x="0" y="0"/>
                          <a:ext cx="7315200" cy="1162542"/>
                        </a:xfrm>
                        <a:prstGeom prst="rect">
                          <a:avLst/>
                        </a:prstGeom>
                      </pic:spPr>
                    </pic:pic>
                    <pic:pic>
                      <pic:nvPicPr>
                        <pic:cNvPr id="3" name="Image 3"/>
                        <pic:cNvPicPr/>
                      </pic:nvPicPr>
                      <pic:blipFill>
                        <a:blip r:embed="rId2" cstate="print"/>
                        <a:stretch>
                          <a:fillRect/>
                        </a:stretch>
                      </pic:blipFill>
                      <pic:spPr>
                        <a:xfrm>
                          <a:off x="652817" y="525144"/>
                          <a:ext cx="211832" cy="699921"/>
                        </a:xfrm>
                        <a:prstGeom prst="rect">
                          <a:avLst/>
                        </a:prstGeom>
                      </pic:spPr>
                    </pic:pic>
                    <wps:wsp>
                      <wps:cNvPr id="4" name="Graphic 4"/>
                      <wps:cNvSpPr/>
                      <wps:spPr>
                        <a:xfrm>
                          <a:off x="629747" y="605644"/>
                          <a:ext cx="24130" cy="579755"/>
                        </a:xfrm>
                        <a:custGeom>
                          <a:avLst/>
                          <a:gdLst/>
                          <a:ahLst/>
                          <a:cxnLst/>
                          <a:rect l="l" t="t" r="r" b="b"/>
                          <a:pathLst>
                            <a:path w="24130" h="579755">
                              <a:moveTo>
                                <a:pt x="23071" y="579653"/>
                              </a:moveTo>
                              <a:lnTo>
                                <a:pt x="0" y="567054"/>
                              </a:lnTo>
                              <a:lnTo>
                                <a:pt x="1049" y="0"/>
                              </a:lnTo>
                              <a:lnTo>
                                <a:pt x="24120" y="12604"/>
                              </a:lnTo>
                              <a:lnTo>
                                <a:pt x="23071" y="579653"/>
                              </a:lnTo>
                              <a:close/>
                            </a:path>
                          </a:pathLst>
                        </a:custGeom>
                        <a:solidFill>
                          <a:srgbClr val="949699"/>
                        </a:solidFill>
                      </wps:spPr>
                      <wps:bodyPr wrap="square" lIns="0" tIns="0" rIns="0" bIns="0" rtlCol="0">
                        <a:prstTxWarp prst="textNoShape">
                          <a:avLst/>
                        </a:prstTxWarp>
                        <a:noAutofit/>
                      </wps:bodyPr>
                    </wps:wsp>
                    <wps:wsp>
                      <wps:cNvPr id="5" name="Graphic 5"/>
                      <wps:cNvSpPr/>
                      <wps:spPr>
                        <a:xfrm>
                          <a:off x="630795" y="512699"/>
                          <a:ext cx="234315" cy="106045"/>
                        </a:xfrm>
                        <a:custGeom>
                          <a:avLst/>
                          <a:gdLst/>
                          <a:ahLst/>
                          <a:cxnLst/>
                          <a:rect l="l" t="t" r="r" b="b"/>
                          <a:pathLst>
                            <a:path w="234315" h="106045">
                              <a:moveTo>
                                <a:pt x="23074" y="105547"/>
                              </a:moveTo>
                              <a:lnTo>
                                <a:pt x="0" y="92946"/>
                              </a:lnTo>
                              <a:lnTo>
                                <a:pt x="210780" y="0"/>
                              </a:lnTo>
                              <a:lnTo>
                                <a:pt x="233854" y="12604"/>
                              </a:lnTo>
                              <a:lnTo>
                                <a:pt x="23074" y="105547"/>
                              </a:lnTo>
                              <a:close/>
                            </a:path>
                          </a:pathLst>
                        </a:custGeom>
                        <a:solidFill>
                          <a:srgbClr val="A7AAAC"/>
                        </a:solidFill>
                      </wps:spPr>
                      <wps:bodyPr wrap="square" lIns="0" tIns="0" rIns="0" bIns="0" rtlCol="0">
                        <a:prstTxWarp prst="textNoShape">
                          <a:avLst/>
                        </a:prstTxWarp>
                        <a:noAutofit/>
                      </wps:bodyPr>
                    </wps:wsp>
                    <pic:pic>
                      <pic:nvPicPr>
                        <pic:cNvPr id="6" name="Image 6"/>
                        <pic:cNvPicPr/>
                      </pic:nvPicPr>
                      <pic:blipFill>
                        <a:blip r:embed="rId3" cstate="print"/>
                        <a:stretch>
                          <a:fillRect/>
                        </a:stretch>
                      </pic:blipFill>
                      <pic:spPr>
                        <a:xfrm>
                          <a:off x="918362" y="411480"/>
                          <a:ext cx="212432" cy="870370"/>
                        </a:xfrm>
                        <a:prstGeom prst="rect">
                          <a:avLst/>
                        </a:prstGeom>
                      </pic:spPr>
                    </pic:pic>
                    <wps:wsp>
                      <wps:cNvPr id="7" name="Graphic 7"/>
                      <wps:cNvSpPr/>
                      <wps:spPr>
                        <a:xfrm>
                          <a:off x="895300" y="491292"/>
                          <a:ext cx="26670" cy="746125"/>
                        </a:xfrm>
                        <a:custGeom>
                          <a:avLst/>
                          <a:gdLst/>
                          <a:ahLst/>
                          <a:cxnLst/>
                          <a:rect l="l" t="t" r="r" b="b"/>
                          <a:pathLst>
                            <a:path w="26670" h="746125">
                              <a:moveTo>
                                <a:pt x="23071" y="745952"/>
                              </a:moveTo>
                              <a:lnTo>
                                <a:pt x="0" y="733350"/>
                              </a:lnTo>
                              <a:lnTo>
                                <a:pt x="3029" y="0"/>
                              </a:lnTo>
                              <a:lnTo>
                                <a:pt x="26101" y="12604"/>
                              </a:lnTo>
                              <a:lnTo>
                                <a:pt x="23071" y="745952"/>
                              </a:lnTo>
                              <a:close/>
                            </a:path>
                          </a:pathLst>
                        </a:custGeom>
                        <a:solidFill>
                          <a:srgbClr val="949699"/>
                        </a:solidFill>
                      </wps:spPr>
                      <wps:bodyPr wrap="square" lIns="0" tIns="0" rIns="0" bIns="0" rtlCol="0">
                        <a:prstTxWarp prst="textNoShape">
                          <a:avLst/>
                        </a:prstTxWarp>
                        <a:noAutofit/>
                      </wps:bodyPr>
                    </wps:wsp>
                    <pic:pic>
                      <pic:nvPicPr>
                        <pic:cNvPr id="8" name="Image 8"/>
                        <pic:cNvPicPr/>
                      </pic:nvPicPr>
                      <pic:blipFill>
                        <a:blip r:embed="rId4" cstate="print"/>
                        <a:stretch>
                          <a:fillRect/>
                        </a:stretch>
                      </pic:blipFill>
                      <pic:spPr>
                        <a:xfrm>
                          <a:off x="898327" y="398873"/>
                          <a:ext cx="232466" cy="105027"/>
                        </a:xfrm>
                        <a:prstGeom prst="rect">
                          <a:avLst/>
                        </a:prstGeom>
                      </pic:spPr>
                    </pic:pic>
                    <pic:pic>
                      <pic:nvPicPr>
                        <pic:cNvPr id="9" name="Image 9"/>
                        <pic:cNvPicPr/>
                      </pic:nvPicPr>
                      <pic:blipFill>
                        <a:blip r:embed="rId5" cstate="print"/>
                        <a:stretch>
                          <a:fillRect/>
                        </a:stretch>
                      </pic:blipFill>
                      <pic:spPr>
                        <a:xfrm>
                          <a:off x="1188978" y="388162"/>
                          <a:ext cx="190469" cy="903136"/>
                        </a:xfrm>
                        <a:prstGeom prst="rect">
                          <a:avLst/>
                        </a:prstGeom>
                      </pic:spPr>
                    </pic:pic>
                    <wps:wsp>
                      <wps:cNvPr id="10" name="Graphic 10"/>
                      <wps:cNvSpPr/>
                      <wps:spPr>
                        <a:xfrm>
                          <a:off x="1170106" y="376943"/>
                          <a:ext cx="209550" cy="53975"/>
                        </a:xfrm>
                        <a:custGeom>
                          <a:avLst/>
                          <a:gdLst/>
                          <a:ahLst/>
                          <a:cxnLst/>
                          <a:rect l="l" t="t" r="r" b="b"/>
                          <a:pathLst>
                            <a:path w="209550" h="53975">
                              <a:moveTo>
                                <a:pt x="209341" y="53974"/>
                              </a:moveTo>
                              <a:lnTo>
                                <a:pt x="20541" y="11222"/>
                              </a:lnTo>
                              <a:lnTo>
                                <a:pt x="0" y="0"/>
                              </a:lnTo>
                              <a:lnTo>
                                <a:pt x="188796" y="42752"/>
                              </a:lnTo>
                              <a:lnTo>
                                <a:pt x="209341" y="53974"/>
                              </a:lnTo>
                              <a:close/>
                            </a:path>
                          </a:pathLst>
                        </a:custGeom>
                        <a:solidFill>
                          <a:srgbClr val="A4A6A8"/>
                        </a:solidFill>
                      </wps:spPr>
                      <wps:bodyPr wrap="square" lIns="0" tIns="0" rIns="0" bIns="0" rtlCol="0">
                        <a:prstTxWarp prst="textNoShape">
                          <a:avLst/>
                        </a:prstTxWarp>
                        <a:noAutofit/>
                      </wps:bodyPr>
                    </wps:wsp>
                    <wps:wsp>
                      <wps:cNvPr id="11" name="Graphic 11"/>
                      <wps:cNvSpPr/>
                      <wps:spPr>
                        <a:xfrm>
                          <a:off x="1168425" y="376948"/>
                          <a:ext cx="22225" cy="914400"/>
                        </a:xfrm>
                        <a:custGeom>
                          <a:avLst/>
                          <a:gdLst/>
                          <a:ahLst/>
                          <a:cxnLst/>
                          <a:rect l="l" t="t" r="r" b="b"/>
                          <a:pathLst>
                            <a:path w="22225" h="914400">
                              <a:moveTo>
                                <a:pt x="22212" y="548614"/>
                              </a:moveTo>
                              <a:lnTo>
                                <a:pt x="0" y="548614"/>
                              </a:lnTo>
                              <a:lnTo>
                                <a:pt x="0" y="914361"/>
                              </a:lnTo>
                              <a:lnTo>
                                <a:pt x="22212" y="914361"/>
                              </a:lnTo>
                              <a:lnTo>
                                <a:pt x="22212" y="548614"/>
                              </a:lnTo>
                              <a:close/>
                            </a:path>
                            <a:path w="22225" h="914400">
                              <a:moveTo>
                                <a:pt x="22212" y="0"/>
                              </a:moveTo>
                              <a:lnTo>
                                <a:pt x="0" y="0"/>
                              </a:lnTo>
                              <a:lnTo>
                                <a:pt x="0" y="482434"/>
                              </a:lnTo>
                              <a:lnTo>
                                <a:pt x="22212" y="482434"/>
                              </a:lnTo>
                              <a:lnTo>
                                <a:pt x="22212" y="0"/>
                              </a:lnTo>
                              <a:close/>
                            </a:path>
                          </a:pathLst>
                        </a:custGeom>
                        <a:solidFill>
                          <a:srgbClr val="949699"/>
                        </a:solidFill>
                      </wps:spPr>
                      <wps:bodyPr wrap="square" lIns="0" tIns="0" rIns="0" bIns="0" rtlCol="0">
                        <a:prstTxWarp prst="textNoShape">
                          <a:avLst/>
                        </a:prstTxWarp>
                        <a:noAutofit/>
                      </wps:bodyPr>
                    </wps:wsp>
                    <pic:pic>
                      <pic:nvPicPr>
                        <pic:cNvPr id="12" name="Image 12"/>
                        <pic:cNvPicPr/>
                      </pic:nvPicPr>
                      <pic:blipFill>
                        <a:blip r:embed="rId6" cstate="print"/>
                        <a:stretch>
                          <a:fillRect/>
                        </a:stretch>
                      </pic:blipFill>
                      <pic:spPr>
                        <a:xfrm>
                          <a:off x="1430603" y="446011"/>
                          <a:ext cx="184379" cy="760390"/>
                        </a:xfrm>
                        <a:prstGeom prst="rect">
                          <a:avLst/>
                        </a:prstGeom>
                      </pic:spPr>
                    </pic:pic>
                    <wps:wsp>
                      <wps:cNvPr id="13" name="Graphic 13"/>
                      <wps:cNvSpPr/>
                      <wps:spPr>
                        <a:xfrm>
                          <a:off x="1410061" y="434791"/>
                          <a:ext cx="22225" cy="772160"/>
                        </a:xfrm>
                        <a:custGeom>
                          <a:avLst/>
                          <a:gdLst/>
                          <a:ahLst/>
                          <a:cxnLst/>
                          <a:rect l="l" t="t" r="r" b="b"/>
                          <a:pathLst>
                            <a:path w="22225" h="772160">
                              <a:moveTo>
                                <a:pt x="20541" y="771610"/>
                              </a:moveTo>
                              <a:lnTo>
                                <a:pt x="0" y="760387"/>
                              </a:lnTo>
                              <a:lnTo>
                                <a:pt x="1208" y="0"/>
                              </a:lnTo>
                              <a:lnTo>
                                <a:pt x="21750" y="11222"/>
                              </a:lnTo>
                              <a:lnTo>
                                <a:pt x="20541" y="771610"/>
                              </a:lnTo>
                              <a:close/>
                            </a:path>
                          </a:pathLst>
                        </a:custGeom>
                        <a:solidFill>
                          <a:srgbClr val="949699"/>
                        </a:solidFill>
                      </wps:spPr>
                      <wps:bodyPr wrap="square" lIns="0" tIns="0" rIns="0" bIns="0" rtlCol="0">
                        <a:prstTxWarp prst="textNoShape">
                          <a:avLst/>
                        </a:prstTxWarp>
                        <a:noAutofit/>
                      </wps:bodyPr>
                    </wps:wsp>
                    <wps:wsp>
                      <wps:cNvPr id="14" name="Graphic 14"/>
                      <wps:cNvSpPr/>
                      <wps:spPr>
                        <a:xfrm>
                          <a:off x="1411270" y="434790"/>
                          <a:ext cx="203835" cy="55880"/>
                        </a:xfrm>
                        <a:custGeom>
                          <a:avLst/>
                          <a:gdLst/>
                          <a:ahLst/>
                          <a:cxnLst/>
                          <a:rect l="l" t="t" r="r" b="b"/>
                          <a:pathLst>
                            <a:path w="203835" h="55880">
                              <a:moveTo>
                                <a:pt x="203707" y="55748"/>
                              </a:moveTo>
                              <a:lnTo>
                                <a:pt x="20541" y="11222"/>
                              </a:lnTo>
                              <a:lnTo>
                                <a:pt x="0" y="0"/>
                              </a:lnTo>
                              <a:lnTo>
                                <a:pt x="183163" y="44525"/>
                              </a:lnTo>
                              <a:lnTo>
                                <a:pt x="203707" y="55748"/>
                              </a:lnTo>
                              <a:close/>
                            </a:path>
                          </a:pathLst>
                        </a:custGeom>
                        <a:solidFill>
                          <a:srgbClr val="A3A6A8"/>
                        </a:solidFill>
                      </wps:spPr>
                      <wps:bodyPr wrap="square" lIns="0" tIns="0" rIns="0" bIns="0" rtlCol="0">
                        <a:prstTxWarp prst="textNoShape">
                          <a:avLst/>
                        </a:prstTxWarp>
                        <a:noAutofit/>
                      </wps:bodyPr>
                    </wps:wsp>
                    <wps:wsp>
                      <wps:cNvPr id="15" name="Graphic 15"/>
                      <wps:cNvSpPr/>
                      <wps:spPr>
                        <a:xfrm>
                          <a:off x="340728" y="690701"/>
                          <a:ext cx="1598295" cy="339090"/>
                        </a:xfrm>
                        <a:custGeom>
                          <a:avLst/>
                          <a:gdLst/>
                          <a:ahLst/>
                          <a:cxnLst/>
                          <a:rect l="l" t="t" r="r" b="b"/>
                          <a:pathLst>
                            <a:path w="1598295" h="339090">
                              <a:moveTo>
                                <a:pt x="571144" y="381"/>
                              </a:moveTo>
                              <a:lnTo>
                                <a:pt x="558584" y="381"/>
                              </a:lnTo>
                              <a:lnTo>
                                <a:pt x="558584" y="0"/>
                              </a:lnTo>
                              <a:lnTo>
                                <a:pt x="466953" y="0"/>
                              </a:lnTo>
                              <a:lnTo>
                                <a:pt x="466953" y="56095"/>
                              </a:lnTo>
                              <a:lnTo>
                                <a:pt x="390512" y="56095"/>
                              </a:lnTo>
                              <a:lnTo>
                                <a:pt x="388620" y="67195"/>
                              </a:lnTo>
                              <a:lnTo>
                                <a:pt x="383730" y="97828"/>
                              </a:lnTo>
                              <a:lnTo>
                                <a:pt x="389305" y="149847"/>
                              </a:lnTo>
                              <a:lnTo>
                                <a:pt x="383730" y="97828"/>
                              </a:lnTo>
                              <a:lnTo>
                                <a:pt x="380619" y="68719"/>
                              </a:lnTo>
                              <a:lnTo>
                                <a:pt x="380568" y="68313"/>
                              </a:lnTo>
                              <a:lnTo>
                                <a:pt x="380453" y="67195"/>
                              </a:lnTo>
                              <a:lnTo>
                                <a:pt x="380390" y="66586"/>
                              </a:lnTo>
                              <a:lnTo>
                                <a:pt x="379260" y="56095"/>
                              </a:lnTo>
                              <a:lnTo>
                                <a:pt x="293293" y="56095"/>
                              </a:lnTo>
                              <a:lnTo>
                                <a:pt x="288798" y="93179"/>
                              </a:lnTo>
                              <a:lnTo>
                                <a:pt x="288798" y="334162"/>
                              </a:lnTo>
                              <a:lnTo>
                                <a:pt x="287324" y="321856"/>
                              </a:lnTo>
                              <a:lnTo>
                                <a:pt x="288798" y="334162"/>
                              </a:lnTo>
                              <a:lnTo>
                                <a:pt x="288798" y="93179"/>
                              </a:lnTo>
                              <a:lnTo>
                                <a:pt x="287223" y="106159"/>
                              </a:lnTo>
                              <a:lnTo>
                                <a:pt x="287261" y="106489"/>
                              </a:lnTo>
                              <a:lnTo>
                                <a:pt x="287680" y="110121"/>
                              </a:lnTo>
                              <a:lnTo>
                                <a:pt x="287185" y="106489"/>
                              </a:lnTo>
                              <a:lnTo>
                                <a:pt x="284873" y="125412"/>
                              </a:lnTo>
                              <a:lnTo>
                                <a:pt x="287223" y="106159"/>
                              </a:lnTo>
                              <a:lnTo>
                                <a:pt x="282917" y="67195"/>
                              </a:lnTo>
                              <a:lnTo>
                                <a:pt x="282867" y="66586"/>
                              </a:lnTo>
                              <a:lnTo>
                                <a:pt x="282067" y="56095"/>
                              </a:lnTo>
                              <a:lnTo>
                                <a:pt x="202272" y="56095"/>
                              </a:lnTo>
                              <a:lnTo>
                                <a:pt x="212305" y="25628"/>
                              </a:lnTo>
                              <a:lnTo>
                                <a:pt x="220611" y="381"/>
                              </a:lnTo>
                              <a:lnTo>
                                <a:pt x="203212" y="381"/>
                              </a:lnTo>
                              <a:lnTo>
                                <a:pt x="118795" y="381"/>
                              </a:lnTo>
                              <a:lnTo>
                                <a:pt x="105130" y="46443"/>
                              </a:lnTo>
                              <a:lnTo>
                                <a:pt x="105130" y="25628"/>
                              </a:lnTo>
                              <a:lnTo>
                                <a:pt x="105130" y="381"/>
                              </a:lnTo>
                              <a:lnTo>
                                <a:pt x="0" y="381"/>
                              </a:lnTo>
                              <a:lnTo>
                                <a:pt x="0" y="334492"/>
                              </a:lnTo>
                              <a:lnTo>
                                <a:pt x="105130" y="334492"/>
                              </a:lnTo>
                              <a:lnTo>
                                <a:pt x="105130" y="309232"/>
                              </a:lnTo>
                              <a:lnTo>
                                <a:pt x="105130" y="293776"/>
                              </a:lnTo>
                              <a:lnTo>
                                <a:pt x="115087" y="334492"/>
                              </a:lnTo>
                              <a:lnTo>
                                <a:pt x="224447" y="334492"/>
                              </a:lnTo>
                              <a:lnTo>
                                <a:pt x="216966" y="309232"/>
                              </a:lnTo>
                              <a:lnTo>
                                <a:pt x="170522" y="152666"/>
                              </a:lnTo>
                              <a:lnTo>
                                <a:pt x="193421" y="83032"/>
                              </a:lnTo>
                              <a:lnTo>
                                <a:pt x="225742" y="334492"/>
                              </a:lnTo>
                              <a:lnTo>
                                <a:pt x="331076" y="334492"/>
                              </a:lnTo>
                              <a:lnTo>
                                <a:pt x="331114" y="334162"/>
                              </a:lnTo>
                              <a:lnTo>
                                <a:pt x="336943" y="296227"/>
                              </a:lnTo>
                              <a:lnTo>
                                <a:pt x="337261" y="298551"/>
                              </a:lnTo>
                              <a:lnTo>
                                <a:pt x="340817" y="323697"/>
                              </a:lnTo>
                              <a:lnTo>
                                <a:pt x="342404" y="334492"/>
                              </a:lnTo>
                              <a:lnTo>
                                <a:pt x="447700" y="334492"/>
                              </a:lnTo>
                              <a:lnTo>
                                <a:pt x="447738" y="334162"/>
                              </a:lnTo>
                              <a:lnTo>
                                <a:pt x="449224" y="321856"/>
                              </a:lnTo>
                              <a:lnTo>
                                <a:pt x="466953" y="175374"/>
                              </a:lnTo>
                              <a:lnTo>
                                <a:pt x="466953" y="309245"/>
                              </a:lnTo>
                              <a:lnTo>
                                <a:pt x="466953" y="334695"/>
                              </a:lnTo>
                              <a:lnTo>
                                <a:pt x="571144" y="334695"/>
                              </a:lnTo>
                              <a:lnTo>
                                <a:pt x="571144" y="309245"/>
                              </a:lnTo>
                              <a:lnTo>
                                <a:pt x="571144" y="81445"/>
                              </a:lnTo>
                              <a:lnTo>
                                <a:pt x="558571" y="81445"/>
                              </a:lnTo>
                              <a:lnTo>
                                <a:pt x="558571" y="309245"/>
                              </a:lnTo>
                              <a:lnTo>
                                <a:pt x="479526" y="309245"/>
                              </a:lnTo>
                              <a:lnTo>
                                <a:pt x="479526" y="81445"/>
                              </a:lnTo>
                              <a:lnTo>
                                <a:pt x="479526" y="71462"/>
                              </a:lnTo>
                              <a:lnTo>
                                <a:pt x="479856" y="68719"/>
                              </a:lnTo>
                              <a:lnTo>
                                <a:pt x="558584" y="68719"/>
                              </a:lnTo>
                              <a:lnTo>
                                <a:pt x="558584" y="81343"/>
                              </a:lnTo>
                              <a:lnTo>
                                <a:pt x="571144" y="81343"/>
                              </a:lnTo>
                              <a:lnTo>
                                <a:pt x="571144" y="56095"/>
                              </a:lnTo>
                              <a:lnTo>
                                <a:pt x="558584" y="56095"/>
                              </a:lnTo>
                              <a:lnTo>
                                <a:pt x="571144" y="55994"/>
                              </a:lnTo>
                              <a:lnTo>
                                <a:pt x="571144" y="40716"/>
                              </a:lnTo>
                              <a:lnTo>
                                <a:pt x="571144" y="25628"/>
                              </a:lnTo>
                              <a:lnTo>
                                <a:pt x="571144" y="25450"/>
                              </a:lnTo>
                              <a:lnTo>
                                <a:pt x="571144" y="381"/>
                              </a:lnTo>
                              <a:close/>
                            </a:path>
                            <a:path w="1598295" h="339090">
                              <a:moveTo>
                                <a:pt x="873226" y="156057"/>
                              </a:moveTo>
                              <a:lnTo>
                                <a:pt x="860653" y="156057"/>
                              </a:lnTo>
                              <a:lnTo>
                                <a:pt x="747204" y="155956"/>
                              </a:lnTo>
                              <a:lnTo>
                                <a:pt x="747204" y="168681"/>
                              </a:lnTo>
                              <a:lnTo>
                                <a:pt x="747204" y="181406"/>
                              </a:lnTo>
                              <a:lnTo>
                                <a:pt x="747204" y="209410"/>
                              </a:lnTo>
                              <a:lnTo>
                                <a:pt x="747204" y="222046"/>
                              </a:lnTo>
                              <a:lnTo>
                                <a:pt x="733323" y="169799"/>
                              </a:lnTo>
                              <a:lnTo>
                                <a:pt x="760653" y="81343"/>
                              </a:lnTo>
                              <a:lnTo>
                                <a:pt x="768464" y="56095"/>
                              </a:lnTo>
                              <a:lnTo>
                                <a:pt x="751395" y="56095"/>
                              </a:lnTo>
                              <a:lnTo>
                                <a:pt x="677760" y="56095"/>
                              </a:lnTo>
                              <a:lnTo>
                                <a:pt x="675474" y="63144"/>
                              </a:lnTo>
                              <a:lnTo>
                                <a:pt x="675449" y="25628"/>
                              </a:lnTo>
                              <a:lnTo>
                                <a:pt x="675436" y="381"/>
                              </a:lnTo>
                              <a:lnTo>
                                <a:pt x="573544" y="381"/>
                              </a:lnTo>
                              <a:lnTo>
                                <a:pt x="573544" y="334492"/>
                              </a:lnTo>
                              <a:lnTo>
                                <a:pt x="675436" y="334492"/>
                              </a:lnTo>
                              <a:lnTo>
                                <a:pt x="675436" y="328358"/>
                              </a:lnTo>
                              <a:lnTo>
                                <a:pt x="676770" y="334492"/>
                              </a:lnTo>
                              <a:lnTo>
                                <a:pt x="777074" y="334492"/>
                              </a:lnTo>
                              <a:lnTo>
                                <a:pt x="770369" y="309232"/>
                              </a:lnTo>
                              <a:lnTo>
                                <a:pt x="750608" y="234861"/>
                              </a:lnTo>
                              <a:lnTo>
                                <a:pt x="873226" y="234861"/>
                              </a:lnTo>
                              <a:lnTo>
                                <a:pt x="873226" y="209410"/>
                              </a:lnTo>
                              <a:lnTo>
                                <a:pt x="873226" y="181406"/>
                              </a:lnTo>
                              <a:lnTo>
                                <a:pt x="860653" y="181406"/>
                              </a:lnTo>
                              <a:lnTo>
                                <a:pt x="860653" y="209410"/>
                              </a:lnTo>
                              <a:lnTo>
                                <a:pt x="759764" y="209410"/>
                              </a:lnTo>
                              <a:lnTo>
                                <a:pt x="759764" y="181406"/>
                              </a:lnTo>
                              <a:lnTo>
                                <a:pt x="759764" y="168681"/>
                              </a:lnTo>
                              <a:lnTo>
                                <a:pt x="860653" y="168681"/>
                              </a:lnTo>
                              <a:lnTo>
                                <a:pt x="860653" y="181305"/>
                              </a:lnTo>
                              <a:lnTo>
                                <a:pt x="873226" y="181305"/>
                              </a:lnTo>
                              <a:lnTo>
                                <a:pt x="873226" y="156057"/>
                              </a:lnTo>
                              <a:close/>
                            </a:path>
                            <a:path w="1598295" h="339090">
                              <a:moveTo>
                                <a:pt x="1287957" y="273761"/>
                              </a:moveTo>
                              <a:lnTo>
                                <a:pt x="1286598" y="272491"/>
                              </a:lnTo>
                              <a:lnTo>
                                <a:pt x="1283398" y="271475"/>
                              </a:lnTo>
                              <a:lnTo>
                                <a:pt x="1285455" y="272491"/>
                              </a:lnTo>
                              <a:lnTo>
                                <a:pt x="1287957" y="273761"/>
                              </a:lnTo>
                              <a:close/>
                            </a:path>
                            <a:path w="1598295" h="339090">
                              <a:moveTo>
                                <a:pt x="1385773" y="308051"/>
                              </a:moveTo>
                              <a:lnTo>
                                <a:pt x="1385697" y="177241"/>
                              </a:lnTo>
                              <a:lnTo>
                                <a:pt x="1385582" y="169621"/>
                              </a:lnTo>
                              <a:lnTo>
                                <a:pt x="1385455" y="163271"/>
                              </a:lnTo>
                              <a:lnTo>
                                <a:pt x="1385328" y="158191"/>
                              </a:lnTo>
                              <a:lnTo>
                                <a:pt x="1385201" y="153111"/>
                              </a:lnTo>
                              <a:lnTo>
                                <a:pt x="1384909" y="145491"/>
                              </a:lnTo>
                              <a:lnTo>
                                <a:pt x="1384427" y="134061"/>
                              </a:lnTo>
                              <a:lnTo>
                                <a:pt x="1384338" y="132791"/>
                              </a:lnTo>
                              <a:lnTo>
                                <a:pt x="1384249" y="131521"/>
                              </a:lnTo>
                              <a:lnTo>
                                <a:pt x="1376502" y="92151"/>
                              </a:lnTo>
                              <a:lnTo>
                                <a:pt x="1346225" y="62941"/>
                              </a:lnTo>
                              <a:lnTo>
                                <a:pt x="1306296" y="51511"/>
                              </a:lnTo>
                              <a:lnTo>
                                <a:pt x="1287957" y="51511"/>
                              </a:lnTo>
                              <a:lnTo>
                                <a:pt x="1287957" y="273761"/>
                              </a:lnTo>
                              <a:lnTo>
                                <a:pt x="1285455" y="272491"/>
                              </a:lnTo>
                              <a:lnTo>
                                <a:pt x="1283335" y="271462"/>
                              </a:lnTo>
                              <a:lnTo>
                                <a:pt x="1282547" y="271195"/>
                              </a:lnTo>
                              <a:lnTo>
                                <a:pt x="1282763" y="271195"/>
                              </a:lnTo>
                              <a:lnTo>
                                <a:pt x="1282954" y="271272"/>
                              </a:lnTo>
                              <a:lnTo>
                                <a:pt x="1282827" y="271195"/>
                              </a:lnTo>
                              <a:lnTo>
                                <a:pt x="1283017" y="270941"/>
                              </a:lnTo>
                              <a:lnTo>
                                <a:pt x="1283220" y="270573"/>
                              </a:lnTo>
                              <a:lnTo>
                                <a:pt x="1283042" y="270941"/>
                              </a:lnTo>
                              <a:lnTo>
                                <a:pt x="1282852" y="271195"/>
                              </a:lnTo>
                              <a:lnTo>
                                <a:pt x="1283030" y="271297"/>
                              </a:lnTo>
                              <a:lnTo>
                                <a:pt x="1285722" y="272186"/>
                              </a:lnTo>
                              <a:lnTo>
                                <a:pt x="1282966" y="271195"/>
                              </a:lnTo>
                              <a:lnTo>
                                <a:pt x="1283462" y="271195"/>
                              </a:lnTo>
                              <a:lnTo>
                                <a:pt x="1283589" y="271195"/>
                              </a:lnTo>
                              <a:lnTo>
                                <a:pt x="1284312" y="271195"/>
                              </a:lnTo>
                              <a:lnTo>
                                <a:pt x="1285341" y="271195"/>
                              </a:lnTo>
                              <a:lnTo>
                                <a:pt x="1286560" y="272465"/>
                              </a:lnTo>
                              <a:lnTo>
                                <a:pt x="1287957" y="273761"/>
                              </a:lnTo>
                              <a:lnTo>
                                <a:pt x="1287957" y="51511"/>
                              </a:lnTo>
                              <a:lnTo>
                                <a:pt x="1287792" y="51511"/>
                              </a:lnTo>
                              <a:lnTo>
                                <a:pt x="1287792" y="156921"/>
                              </a:lnTo>
                              <a:lnTo>
                                <a:pt x="1287475" y="156641"/>
                              </a:lnTo>
                              <a:lnTo>
                                <a:pt x="1287475" y="156921"/>
                              </a:lnTo>
                              <a:lnTo>
                                <a:pt x="1286217" y="155651"/>
                              </a:lnTo>
                              <a:lnTo>
                                <a:pt x="1286217" y="269913"/>
                              </a:lnTo>
                              <a:lnTo>
                                <a:pt x="1285252" y="270573"/>
                              </a:lnTo>
                              <a:lnTo>
                                <a:pt x="1285036" y="270713"/>
                              </a:lnTo>
                              <a:lnTo>
                                <a:pt x="1285240" y="270573"/>
                              </a:lnTo>
                              <a:lnTo>
                                <a:pt x="1286217" y="269925"/>
                              </a:lnTo>
                              <a:lnTo>
                                <a:pt x="1284909" y="270573"/>
                              </a:lnTo>
                              <a:lnTo>
                                <a:pt x="1286217" y="269913"/>
                              </a:lnTo>
                              <a:lnTo>
                                <a:pt x="1286217" y="155651"/>
                              </a:lnTo>
                              <a:lnTo>
                                <a:pt x="1285989" y="155422"/>
                              </a:lnTo>
                              <a:lnTo>
                                <a:pt x="1285989" y="269913"/>
                              </a:lnTo>
                              <a:lnTo>
                                <a:pt x="1285557" y="268681"/>
                              </a:lnTo>
                              <a:lnTo>
                                <a:pt x="1285989" y="269913"/>
                              </a:lnTo>
                              <a:lnTo>
                                <a:pt x="1285989" y="155422"/>
                              </a:lnTo>
                              <a:lnTo>
                                <a:pt x="1284897" y="154305"/>
                              </a:lnTo>
                              <a:lnTo>
                                <a:pt x="1286052" y="155295"/>
                              </a:lnTo>
                              <a:lnTo>
                                <a:pt x="1284897" y="154305"/>
                              </a:lnTo>
                              <a:lnTo>
                                <a:pt x="1287233" y="156654"/>
                              </a:lnTo>
                              <a:lnTo>
                                <a:pt x="1287475" y="156921"/>
                              </a:lnTo>
                              <a:lnTo>
                                <a:pt x="1287475" y="156641"/>
                              </a:lnTo>
                              <a:lnTo>
                                <a:pt x="1286433" y="155702"/>
                              </a:lnTo>
                              <a:lnTo>
                                <a:pt x="1287513" y="156654"/>
                              </a:lnTo>
                              <a:lnTo>
                                <a:pt x="1287792" y="156921"/>
                              </a:lnTo>
                              <a:lnTo>
                                <a:pt x="1287792" y="51511"/>
                              </a:lnTo>
                              <a:lnTo>
                                <a:pt x="1285709" y="51511"/>
                              </a:lnTo>
                              <a:lnTo>
                                <a:pt x="1285709" y="117500"/>
                              </a:lnTo>
                              <a:lnTo>
                                <a:pt x="1285697" y="118300"/>
                              </a:lnTo>
                              <a:lnTo>
                                <a:pt x="1285671" y="118808"/>
                              </a:lnTo>
                              <a:lnTo>
                                <a:pt x="1285659" y="119037"/>
                              </a:lnTo>
                              <a:lnTo>
                                <a:pt x="1285595" y="119468"/>
                              </a:lnTo>
                              <a:lnTo>
                                <a:pt x="1285659" y="119037"/>
                              </a:lnTo>
                              <a:lnTo>
                                <a:pt x="1285659" y="118808"/>
                              </a:lnTo>
                              <a:lnTo>
                                <a:pt x="1285697" y="118300"/>
                              </a:lnTo>
                              <a:lnTo>
                                <a:pt x="1285697" y="117500"/>
                              </a:lnTo>
                              <a:lnTo>
                                <a:pt x="1285570" y="117500"/>
                              </a:lnTo>
                              <a:lnTo>
                                <a:pt x="1284846" y="117335"/>
                              </a:lnTo>
                              <a:lnTo>
                                <a:pt x="1284846" y="270611"/>
                              </a:lnTo>
                              <a:lnTo>
                                <a:pt x="1284122" y="270941"/>
                              </a:lnTo>
                              <a:lnTo>
                                <a:pt x="1284744" y="270624"/>
                              </a:lnTo>
                              <a:lnTo>
                                <a:pt x="1284846" y="117335"/>
                              </a:lnTo>
                              <a:lnTo>
                                <a:pt x="1284808" y="268681"/>
                              </a:lnTo>
                              <a:lnTo>
                                <a:pt x="1284185" y="269913"/>
                              </a:lnTo>
                              <a:lnTo>
                                <a:pt x="1283525" y="270510"/>
                              </a:lnTo>
                              <a:lnTo>
                                <a:pt x="1284071" y="269951"/>
                              </a:lnTo>
                              <a:lnTo>
                                <a:pt x="1284808" y="268681"/>
                              </a:lnTo>
                              <a:lnTo>
                                <a:pt x="1284808" y="117322"/>
                              </a:lnTo>
                              <a:lnTo>
                                <a:pt x="1284706" y="153974"/>
                              </a:lnTo>
                              <a:lnTo>
                                <a:pt x="1284706" y="156654"/>
                              </a:lnTo>
                              <a:lnTo>
                                <a:pt x="1284579" y="153974"/>
                              </a:lnTo>
                              <a:lnTo>
                                <a:pt x="1284452" y="153835"/>
                              </a:lnTo>
                              <a:lnTo>
                                <a:pt x="1284452" y="156921"/>
                              </a:lnTo>
                              <a:lnTo>
                                <a:pt x="1282890" y="155892"/>
                              </a:lnTo>
                              <a:lnTo>
                                <a:pt x="1282890" y="270789"/>
                              </a:lnTo>
                              <a:lnTo>
                                <a:pt x="1282877" y="270941"/>
                              </a:lnTo>
                              <a:lnTo>
                                <a:pt x="1282890" y="270789"/>
                              </a:lnTo>
                              <a:lnTo>
                                <a:pt x="1282890" y="155892"/>
                              </a:lnTo>
                              <a:lnTo>
                                <a:pt x="1282611" y="155702"/>
                              </a:lnTo>
                              <a:lnTo>
                                <a:pt x="1282217" y="155511"/>
                              </a:lnTo>
                              <a:lnTo>
                                <a:pt x="1282598" y="155689"/>
                              </a:lnTo>
                              <a:lnTo>
                                <a:pt x="1282344" y="155511"/>
                              </a:lnTo>
                              <a:lnTo>
                                <a:pt x="1282788" y="155778"/>
                              </a:lnTo>
                              <a:lnTo>
                                <a:pt x="1284452" y="156921"/>
                              </a:lnTo>
                              <a:lnTo>
                                <a:pt x="1284452" y="153835"/>
                              </a:lnTo>
                              <a:lnTo>
                                <a:pt x="1284693" y="153974"/>
                              </a:lnTo>
                              <a:lnTo>
                                <a:pt x="1284173" y="153111"/>
                              </a:lnTo>
                              <a:lnTo>
                                <a:pt x="1284693" y="153974"/>
                              </a:lnTo>
                              <a:lnTo>
                                <a:pt x="1284706" y="117297"/>
                              </a:lnTo>
                              <a:lnTo>
                                <a:pt x="1284554" y="117259"/>
                              </a:lnTo>
                              <a:lnTo>
                                <a:pt x="1284554" y="119913"/>
                              </a:lnTo>
                              <a:lnTo>
                                <a:pt x="1284147" y="119468"/>
                              </a:lnTo>
                              <a:lnTo>
                                <a:pt x="1284071" y="119913"/>
                              </a:lnTo>
                              <a:lnTo>
                                <a:pt x="1283906" y="120180"/>
                              </a:lnTo>
                              <a:lnTo>
                                <a:pt x="1283906" y="121005"/>
                              </a:lnTo>
                              <a:lnTo>
                                <a:pt x="1283906" y="121361"/>
                              </a:lnTo>
                              <a:lnTo>
                                <a:pt x="1283906" y="121005"/>
                              </a:lnTo>
                              <a:lnTo>
                                <a:pt x="1283906" y="120180"/>
                              </a:lnTo>
                              <a:lnTo>
                                <a:pt x="1283385" y="120891"/>
                              </a:lnTo>
                              <a:lnTo>
                                <a:pt x="1284071" y="119913"/>
                              </a:lnTo>
                              <a:lnTo>
                                <a:pt x="1284046" y="119468"/>
                              </a:lnTo>
                              <a:lnTo>
                                <a:pt x="1283754" y="119214"/>
                              </a:lnTo>
                              <a:lnTo>
                                <a:pt x="1283423" y="119468"/>
                              </a:lnTo>
                              <a:lnTo>
                                <a:pt x="1283728" y="119176"/>
                              </a:lnTo>
                              <a:lnTo>
                                <a:pt x="1283563" y="118846"/>
                              </a:lnTo>
                              <a:lnTo>
                                <a:pt x="1283436" y="118973"/>
                              </a:lnTo>
                              <a:lnTo>
                                <a:pt x="1283538" y="118808"/>
                              </a:lnTo>
                              <a:lnTo>
                                <a:pt x="1283093" y="118338"/>
                              </a:lnTo>
                              <a:lnTo>
                                <a:pt x="1283093" y="119468"/>
                              </a:lnTo>
                              <a:lnTo>
                                <a:pt x="1283030" y="119595"/>
                              </a:lnTo>
                              <a:lnTo>
                                <a:pt x="1282992" y="122631"/>
                              </a:lnTo>
                              <a:lnTo>
                                <a:pt x="1282687" y="121551"/>
                              </a:lnTo>
                              <a:lnTo>
                                <a:pt x="1282687" y="155511"/>
                              </a:lnTo>
                              <a:lnTo>
                                <a:pt x="1282623" y="155295"/>
                              </a:lnTo>
                              <a:lnTo>
                                <a:pt x="1282687" y="155511"/>
                              </a:lnTo>
                              <a:lnTo>
                                <a:pt x="1282687" y="121551"/>
                              </a:lnTo>
                              <a:lnTo>
                                <a:pt x="1282636" y="121361"/>
                              </a:lnTo>
                              <a:lnTo>
                                <a:pt x="1282585" y="120891"/>
                              </a:lnTo>
                              <a:lnTo>
                                <a:pt x="1281430" y="117068"/>
                              </a:lnTo>
                              <a:lnTo>
                                <a:pt x="1282293" y="119913"/>
                              </a:lnTo>
                              <a:lnTo>
                                <a:pt x="1282928" y="118808"/>
                              </a:lnTo>
                              <a:lnTo>
                                <a:pt x="1282573" y="119468"/>
                              </a:lnTo>
                              <a:lnTo>
                                <a:pt x="1282395" y="119913"/>
                              </a:lnTo>
                              <a:lnTo>
                                <a:pt x="1282649" y="120878"/>
                              </a:lnTo>
                              <a:lnTo>
                                <a:pt x="1282725" y="121361"/>
                              </a:lnTo>
                              <a:lnTo>
                                <a:pt x="1282992" y="122631"/>
                              </a:lnTo>
                              <a:lnTo>
                                <a:pt x="1282992" y="119672"/>
                              </a:lnTo>
                              <a:lnTo>
                                <a:pt x="1282865" y="119913"/>
                              </a:lnTo>
                              <a:lnTo>
                                <a:pt x="1282979" y="119634"/>
                              </a:lnTo>
                              <a:lnTo>
                                <a:pt x="1283093" y="119468"/>
                              </a:lnTo>
                              <a:lnTo>
                                <a:pt x="1283093" y="118338"/>
                              </a:lnTo>
                              <a:lnTo>
                                <a:pt x="1282496" y="117703"/>
                              </a:lnTo>
                              <a:lnTo>
                                <a:pt x="1283576" y="118808"/>
                              </a:lnTo>
                              <a:lnTo>
                                <a:pt x="1283855" y="119075"/>
                              </a:lnTo>
                              <a:lnTo>
                                <a:pt x="1283766" y="119202"/>
                              </a:lnTo>
                              <a:lnTo>
                                <a:pt x="1284147" y="119468"/>
                              </a:lnTo>
                              <a:lnTo>
                                <a:pt x="1284554" y="119913"/>
                              </a:lnTo>
                              <a:lnTo>
                                <a:pt x="1284554" y="117259"/>
                              </a:lnTo>
                              <a:lnTo>
                                <a:pt x="1282966" y="116865"/>
                              </a:lnTo>
                              <a:lnTo>
                                <a:pt x="1285709" y="117500"/>
                              </a:lnTo>
                              <a:lnTo>
                                <a:pt x="1285709" y="51511"/>
                              </a:lnTo>
                              <a:lnTo>
                                <a:pt x="1281836" y="51511"/>
                              </a:lnTo>
                              <a:lnTo>
                                <a:pt x="1281836" y="117005"/>
                              </a:lnTo>
                              <a:lnTo>
                                <a:pt x="1281239" y="116446"/>
                              </a:lnTo>
                              <a:lnTo>
                                <a:pt x="1280566" y="116281"/>
                              </a:lnTo>
                              <a:lnTo>
                                <a:pt x="1281226" y="116433"/>
                              </a:lnTo>
                              <a:lnTo>
                                <a:pt x="1281836" y="117005"/>
                              </a:lnTo>
                              <a:lnTo>
                                <a:pt x="1281836" y="51511"/>
                              </a:lnTo>
                              <a:lnTo>
                                <a:pt x="1269987" y="51511"/>
                              </a:lnTo>
                              <a:lnTo>
                                <a:pt x="1254493" y="54051"/>
                              </a:lnTo>
                              <a:lnTo>
                                <a:pt x="1247228" y="56591"/>
                              </a:lnTo>
                              <a:lnTo>
                                <a:pt x="1240294" y="59131"/>
                              </a:lnTo>
                              <a:lnTo>
                                <a:pt x="1233703" y="61671"/>
                              </a:lnTo>
                              <a:lnTo>
                                <a:pt x="1227493" y="65481"/>
                              </a:lnTo>
                              <a:lnTo>
                                <a:pt x="1219949" y="69291"/>
                              </a:lnTo>
                              <a:lnTo>
                                <a:pt x="1213408" y="74371"/>
                              </a:lnTo>
                              <a:lnTo>
                                <a:pt x="1202537" y="85801"/>
                              </a:lnTo>
                              <a:lnTo>
                                <a:pt x="1198219" y="92151"/>
                              </a:lnTo>
                              <a:lnTo>
                                <a:pt x="1195120" y="99771"/>
                              </a:lnTo>
                              <a:lnTo>
                                <a:pt x="1195311" y="98501"/>
                              </a:lnTo>
                              <a:lnTo>
                                <a:pt x="1192517" y="106121"/>
                              </a:lnTo>
                              <a:lnTo>
                                <a:pt x="1191641" y="109042"/>
                              </a:lnTo>
                              <a:lnTo>
                                <a:pt x="1201267" y="25628"/>
                              </a:lnTo>
                              <a:lnTo>
                                <a:pt x="1204175" y="381"/>
                              </a:lnTo>
                              <a:lnTo>
                                <a:pt x="1190066" y="381"/>
                              </a:lnTo>
                              <a:lnTo>
                                <a:pt x="1101483" y="381"/>
                              </a:lnTo>
                              <a:lnTo>
                                <a:pt x="1099870" y="11557"/>
                              </a:lnTo>
                              <a:lnTo>
                                <a:pt x="1092669" y="65392"/>
                              </a:lnTo>
                              <a:lnTo>
                                <a:pt x="1091006" y="80213"/>
                              </a:lnTo>
                              <a:lnTo>
                                <a:pt x="1089190" y="58102"/>
                              </a:lnTo>
                              <a:lnTo>
                                <a:pt x="1085659" y="17843"/>
                              </a:lnTo>
                              <a:lnTo>
                                <a:pt x="1083602" y="381"/>
                              </a:lnTo>
                              <a:lnTo>
                                <a:pt x="1036548" y="381"/>
                              </a:lnTo>
                              <a:lnTo>
                                <a:pt x="1036548" y="209194"/>
                              </a:lnTo>
                              <a:lnTo>
                                <a:pt x="1034872" y="221589"/>
                              </a:lnTo>
                              <a:lnTo>
                                <a:pt x="1034630" y="223316"/>
                              </a:lnTo>
                              <a:lnTo>
                                <a:pt x="1036548" y="209194"/>
                              </a:lnTo>
                              <a:lnTo>
                                <a:pt x="1036548" y="381"/>
                              </a:lnTo>
                              <a:lnTo>
                                <a:pt x="978446" y="381"/>
                              </a:lnTo>
                              <a:lnTo>
                                <a:pt x="976934" y="11557"/>
                              </a:lnTo>
                              <a:lnTo>
                                <a:pt x="968883" y="74358"/>
                              </a:lnTo>
                              <a:lnTo>
                                <a:pt x="968425" y="78371"/>
                              </a:lnTo>
                              <a:lnTo>
                                <a:pt x="968311" y="76936"/>
                              </a:lnTo>
                              <a:lnTo>
                                <a:pt x="964285" y="25628"/>
                              </a:lnTo>
                              <a:lnTo>
                                <a:pt x="962304" y="381"/>
                              </a:lnTo>
                              <a:lnTo>
                                <a:pt x="858862" y="381"/>
                              </a:lnTo>
                              <a:lnTo>
                                <a:pt x="897597" y="334492"/>
                              </a:lnTo>
                              <a:lnTo>
                                <a:pt x="1018984" y="334492"/>
                              </a:lnTo>
                              <a:lnTo>
                                <a:pt x="1020775" y="321856"/>
                              </a:lnTo>
                              <a:lnTo>
                                <a:pt x="1022565" y="309232"/>
                              </a:lnTo>
                              <a:lnTo>
                                <a:pt x="1028496" y="267373"/>
                              </a:lnTo>
                              <a:lnTo>
                                <a:pt x="1030312" y="254330"/>
                              </a:lnTo>
                              <a:lnTo>
                                <a:pt x="1035545" y="287172"/>
                              </a:lnTo>
                              <a:lnTo>
                                <a:pt x="1042250" y="324269"/>
                              </a:lnTo>
                              <a:lnTo>
                                <a:pt x="1044219" y="334492"/>
                              </a:lnTo>
                              <a:lnTo>
                                <a:pt x="1165656" y="334492"/>
                              </a:lnTo>
                              <a:lnTo>
                                <a:pt x="1167104" y="321856"/>
                              </a:lnTo>
                              <a:lnTo>
                                <a:pt x="1187704" y="143154"/>
                              </a:lnTo>
                              <a:lnTo>
                                <a:pt x="1187602" y="164541"/>
                              </a:lnTo>
                              <a:lnTo>
                                <a:pt x="1187551" y="178511"/>
                              </a:lnTo>
                              <a:lnTo>
                                <a:pt x="1227404" y="178511"/>
                              </a:lnTo>
                              <a:lnTo>
                                <a:pt x="1225029" y="179781"/>
                              </a:lnTo>
                              <a:lnTo>
                                <a:pt x="1218603" y="183591"/>
                              </a:lnTo>
                              <a:lnTo>
                                <a:pt x="1214564" y="184861"/>
                              </a:lnTo>
                              <a:lnTo>
                                <a:pt x="1211008" y="187401"/>
                              </a:lnTo>
                              <a:lnTo>
                                <a:pt x="1204709" y="192481"/>
                              </a:lnTo>
                              <a:lnTo>
                                <a:pt x="1201966" y="193751"/>
                              </a:lnTo>
                              <a:lnTo>
                                <a:pt x="1195222" y="202641"/>
                              </a:lnTo>
                              <a:lnTo>
                                <a:pt x="1191399" y="211531"/>
                              </a:lnTo>
                              <a:lnTo>
                                <a:pt x="1189926" y="216611"/>
                              </a:lnTo>
                              <a:lnTo>
                                <a:pt x="1187996" y="229311"/>
                              </a:lnTo>
                              <a:lnTo>
                                <a:pt x="1187627" y="235661"/>
                              </a:lnTo>
                              <a:lnTo>
                                <a:pt x="1187742" y="271195"/>
                              </a:lnTo>
                              <a:lnTo>
                                <a:pt x="1187843" y="275031"/>
                              </a:lnTo>
                              <a:lnTo>
                                <a:pt x="1187970" y="276301"/>
                              </a:lnTo>
                              <a:lnTo>
                                <a:pt x="1188097" y="277571"/>
                              </a:lnTo>
                              <a:lnTo>
                                <a:pt x="1188224" y="278841"/>
                              </a:lnTo>
                              <a:lnTo>
                                <a:pt x="1188339" y="280111"/>
                              </a:lnTo>
                              <a:lnTo>
                                <a:pt x="1188466" y="281381"/>
                              </a:lnTo>
                              <a:lnTo>
                                <a:pt x="1188593" y="282651"/>
                              </a:lnTo>
                              <a:lnTo>
                                <a:pt x="1188720" y="283921"/>
                              </a:lnTo>
                              <a:lnTo>
                                <a:pt x="1190231" y="292811"/>
                              </a:lnTo>
                              <a:lnTo>
                                <a:pt x="1216482" y="329641"/>
                              </a:lnTo>
                              <a:lnTo>
                                <a:pt x="1245997" y="338531"/>
                              </a:lnTo>
                              <a:lnTo>
                                <a:pt x="1259941" y="338531"/>
                              </a:lnTo>
                              <a:lnTo>
                                <a:pt x="1265770" y="337261"/>
                              </a:lnTo>
                              <a:lnTo>
                                <a:pt x="1276870" y="334721"/>
                              </a:lnTo>
                              <a:lnTo>
                                <a:pt x="1282128" y="332181"/>
                              </a:lnTo>
                              <a:lnTo>
                                <a:pt x="1285963" y="330149"/>
                              </a:lnTo>
                              <a:lnTo>
                                <a:pt x="1285963" y="333451"/>
                              </a:lnTo>
                              <a:lnTo>
                                <a:pt x="1385773" y="333451"/>
                              </a:lnTo>
                              <a:lnTo>
                                <a:pt x="1385773" y="308051"/>
                              </a:lnTo>
                              <a:close/>
                            </a:path>
                            <a:path w="1598295" h="339090">
                              <a:moveTo>
                                <a:pt x="1491221" y="381"/>
                              </a:moveTo>
                              <a:lnTo>
                                <a:pt x="1478648" y="381"/>
                              </a:lnTo>
                              <a:lnTo>
                                <a:pt x="1387030" y="279"/>
                              </a:lnTo>
                              <a:lnTo>
                                <a:pt x="1387030" y="13004"/>
                              </a:lnTo>
                              <a:lnTo>
                                <a:pt x="1387030" y="25742"/>
                              </a:lnTo>
                              <a:lnTo>
                                <a:pt x="1387030" y="309537"/>
                              </a:lnTo>
                              <a:lnTo>
                                <a:pt x="1387030" y="334987"/>
                              </a:lnTo>
                              <a:lnTo>
                                <a:pt x="1491221" y="334987"/>
                              </a:lnTo>
                              <a:lnTo>
                                <a:pt x="1491221" y="309537"/>
                              </a:lnTo>
                              <a:lnTo>
                                <a:pt x="1491221" y="25742"/>
                              </a:lnTo>
                              <a:lnTo>
                                <a:pt x="1478648" y="25742"/>
                              </a:lnTo>
                              <a:lnTo>
                                <a:pt x="1478648" y="309537"/>
                              </a:lnTo>
                              <a:lnTo>
                                <a:pt x="1399603" y="309537"/>
                              </a:lnTo>
                              <a:lnTo>
                                <a:pt x="1399603" y="25742"/>
                              </a:lnTo>
                              <a:lnTo>
                                <a:pt x="1399603" y="13004"/>
                              </a:lnTo>
                              <a:lnTo>
                                <a:pt x="1478648" y="13004"/>
                              </a:lnTo>
                              <a:lnTo>
                                <a:pt x="1478648" y="25628"/>
                              </a:lnTo>
                              <a:lnTo>
                                <a:pt x="1491221" y="25628"/>
                              </a:lnTo>
                              <a:lnTo>
                                <a:pt x="1491221" y="381"/>
                              </a:lnTo>
                              <a:close/>
                            </a:path>
                            <a:path w="1598295" h="339090">
                              <a:moveTo>
                                <a:pt x="1597799" y="381"/>
                              </a:moveTo>
                              <a:lnTo>
                                <a:pt x="1585214" y="381"/>
                              </a:lnTo>
                              <a:lnTo>
                                <a:pt x="1493621" y="279"/>
                              </a:lnTo>
                              <a:lnTo>
                                <a:pt x="1493621" y="13004"/>
                              </a:lnTo>
                              <a:lnTo>
                                <a:pt x="1493608" y="25742"/>
                              </a:lnTo>
                              <a:lnTo>
                                <a:pt x="1493608" y="309537"/>
                              </a:lnTo>
                              <a:lnTo>
                                <a:pt x="1493621" y="334987"/>
                              </a:lnTo>
                              <a:lnTo>
                                <a:pt x="1597799" y="334987"/>
                              </a:lnTo>
                              <a:lnTo>
                                <a:pt x="1597799" y="309537"/>
                              </a:lnTo>
                              <a:lnTo>
                                <a:pt x="1597799" y="25742"/>
                              </a:lnTo>
                              <a:lnTo>
                                <a:pt x="1585214" y="25742"/>
                              </a:lnTo>
                              <a:lnTo>
                                <a:pt x="1585214" y="309537"/>
                              </a:lnTo>
                              <a:lnTo>
                                <a:pt x="1506181" y="309537"/>
                              </a:lnTo>
                              <a:lnTo>
                                <a:pt x="1506181" y="25742"/>
                              </a:lnTo>
                              <a:lnTo>
                                <a:pt x="1506181" y="13004"/>
                              </a:lnTo>
                              <a:lnTo>
                                <a:pt x="1585214" y="13004"/>
                              </a:lnTo>
                              <a:lnTo>
                                <a:pt x="1585214" y="25628"/>
                              </a:lnTo>
                              <a:lnTo>
                                <a:pt x="1597799" y="25628"/>
                              </a:lnTo>
                              <a:lnTo>
                                <a:pt x="1597799" y="381"/>
                              </a:lnTo>
                              <a:close/>
                            </a:path>
                          </a:pathLst>
                        </a:custGeom>
                        <a:solidFill>
                          <a:srgbClr val="FFFFFF"/>
                        </a:solidFill>
                      </wps:spPr>
                      <wps:bodyPr wrap="square" lIns="0" tIns="0" rIns="0" bIns="0" rtlCol="0">
                        <a:prstTxWarp prst="textNoShape">
                          <a:avLst/>
                        </a:prstTxWarp>
                        <a:noAutofit/>
                      </wps:bodyPr>
                    </wps:wsp>
                    <wps:wsp>
                      <wps:cNvPr id="16" name="Graphic 16"/>
                      <wps:cNvSpPr/>
                      <wps:spPr>
                        <a:xfrm>
                          <a:off x="353301" y="703706"/>
                          <a:ext cx="1572895" cy="313690"/>
                        </a:xfrm>
                        <a:custGeom>
                          <a:avLst/>
                          <a:gdLst/>
                          <a:ahLst/>
                          <a:cxnLst/>
                          <a:rect l="l" t="t" r="r" b="b"/>
                          <a:pathLst>
                            <a:path w="1572895" h="313690">
                              <a:moveTo>
                                <a:pt x="195021" y="308851"/>
                              </a:moveTo>
                              <a:lnTo>
                                <a:pt x="144767" y="139458"/>
                              </a:lnTo>
                              <a:lnTo>
                                <a:pt x="190639" y="0"/>
                              </a:lnTo>
                              <a:lnTo>
                                <a:pt x="115595" y="0"/>
                              </a:lnTo>
                              <a:lnTo>
                                <a:pt x="79984" y="120002"/>
                              </a:lnTo>
                              <a:lnTo>
                                <a:pt x="79984" y="0"/>
                              </a:lnTo>
                              <a:lnTo>
                                <a:pt x="0" y="0"/>
                              </a:lnTo>
                              <a:lnTo>
                                <a:pt x="0" y="308851"/>
                              </a:lnTo>
                              <a:lnTo>
                                <a:pt x="79984" y="308851"/>
                              </a:lnTo>
                              <a:lnTo>
                                <a:pt x="79984" y="176479"/>
                              </a:lnTo>
                              <a:lnTo>
                                <a:pt x="112369" y="308851"/>
                              </a:lnTo>
                              <a:lnTo>
                                <a:pt x="195021" y="308851"/>
                              </a:lnTo>
                              <a:close/>
                            </a:path>
                            <a:path w="1572895" h="313690">
                              <a:moveTo>
                                <a:pt x="454621" y="55714"/>
                              </a:moveTo>
                              <a:lnTo>
                                <a:pt x="388531" y="55714"/>
                              </a:lnTo>
                              <a:lnTo>
                                <a:pt x="382219" y="95326"/>
                              </a:lnTo>
                              <a:lnTo>
                                <a:pt x="377177" y="132702"/>
                              </a:lnTo>
                              <a:lnTo>
                                <a:pt x="373418" y="167817"/>
                              </a:lnTo>
                              <a:lnTo>
                                <a:pt x="370928" y="200698"/>
                              </a:lnTo>
                              <a:lnTo>
                                <a:pt x="355396" y="55714"/>
                              </a:lnTo>
                              <a:lnTo>
                                <a:pt x="291858" y="55714"/>
                              </a:lnTo>
                              <a:lnTo>
                                <a:pt x="284784" y="113931"/>
                              </a:lnTo>
                              <a:lnTo>
                                <a:pt x="279552" y="157505"/>
                              </a:lnTo>
                              <a:lnTo>
                                <a:pt x="276161" y="186423"/>
                              </a:lnTo>
                              <a:lnTo>
                                <a:pt x="274612" y="200698"/>
                              </a:lnTo>
                              <a:lnTo>
                                <a:pt x="267563" y="140982"/>
                              </a:lnTo>
                              <a:lnTo>
                                <a:pt x="262420" y="96913"/>
                              </a:lnTo>
                              <a:lnTo>
                                <a:pt x="259181" y="68491"/>
                              </a:lnTo>
                              <a:lnTo>
                                <a:pt x="257848" y="55714"/>
                              </a:lnTo>
                              <a:lnTo>
                                <a:pt x="191693" y="55714"/>
                              </a:lnTo>
                              <a:lnTo>
                                <a:pt x="224231" y="308851"/>
                              </a:lnTo>
                              <a:lnTo>
                                <a:pt x="307721" y="308851"/>
                              </a:lnTo>
                              <a:lnTo>
                                <a:pt x="318744" y="236982"/>
                              </a:lnTo>
                              <a:lnTo>
                                <a:pt x="321056" y="220116"/>
                              </a:lnTo>
                              <a:lnTo>
                                <a:pt x="323062" y="203314"/>
                              </a:lnTo>
                              <a:lnTo>
                                <a:pt x="324777" y="186588"/>
                              </a:lnTo>
                              <a:lnTo>
                                <a:pt x="329184" y="222681"/>
                              </a:lnTo>
                              <a:lnTo>
                                <a:pt x="333298" y="255092"/>
                              </a:lnTo>
                              <a:lnTo>
                                <a:pt x="337134" y="283819"/>
                              </a:lnTo>
                              <a:lnTo>
                                <a:pt x="340677" y="308851"/>
                              </a:lnTo>
                              <a:lnTo>
                                <a:pt x="423989" y="308851"/>
                              </a:lnTo>
                              <a:lnTo>
                                <a:pt x="454621" y="55714"/>
                              </a:lnTo>
                              <a:close/>
                            </a:path>
                            <a:path w="1572895" h="313690">
                              <a:moveTo>
                                <a:pt x="545998" y="55714"/>
                              </a:moveTo>
                              <a:lnTo>
                                <a:pt x="466953" y="55714"/>
                              </a:lnTo>
                              <a:lnTo>
                                <a:pt x="466953" y="308851"/>
                              </a:lnTo>
                              <a:lnTo>
                                <a:pt x="545998" y="308851"/>
                              </a:lnTo>
                              <a:lnTo>
                                <a:pt x="545998" y="55714"/>
                              </a:lnTo>
                              <a:close/>
                            </a:path>
                            <a:path w="1572895" h="313690">
                              <a:moveTo>
                                <a:pt x="545998" y="0"/>
                              </a:moveTo>
                              <a:lnTo>
                                <a:pt x="466953" y="0"/>
                              </a:lnTo>
                              <a:lnTo>
                                <a:pt x="466953" y="40259"/>
                              </a:lnTo>
                              <a:lnTo>
                                <a:pt x="545998" y="40259"/>
                              </a:lnTo>
                              <a:lnTo>
                                <a:pt x="545998" y="0"/>
                              </a:lnTo>
                              <a:close/>
                            </a:path>
                            <a:path w="1572895" h="313690">
                              <a:moveTo>
                                <a:pt x="748131" y="308851"/>
                              </a:moveTo>
                              <a:lnTo>
                                <a:pt x="707669" y="156527"/>
                              </a:lnTo>
                              <a:lnTo>
                                <a:pt x="738822" y="55714"/>
                              </a:lnTo>
                              <a:lnTo>
                                <a:pt x="674319" y="55714"/>
                              </a:lnTo>
                              <a:lnTo>
                                <a:pt x="650392" y="129667"/>
                              </a:lnTo>
                              <a:lnTo>
                                <a:pt x="650303" y="0"/>
                              </a:lnTo>
                              <a:lnTo>
                                <a:pt x="573544" y="0"/>
                              </a:lnTo>
                              <a:lnTo>
                                <a:pt x="573544" y="308851"/>
                              </a:lnTo>
                              <a:lnTo>
                                <a:pt x="650303" y="308851"/>
                              </a:lnTo>
                              <a:lnTo>
                                <a:pt x="650392" y="198526"/>
                              </a:lnTo>
                              <a:lnTo>
                                <a:pt x="674319" y="308851"/>
                              </a:lnTo>
                              <a:lnTo>
                                <a:pt x="748131" y="308851"/>
                              </a:lnTo>
                              <a:close/>
                            </a:path>
                            <a:path w="1572895" h="313690">
                              <a:moveTo>
                                <a:pt x="848080" y="155676"/>
                              </a:moveTo>
                              <a:lnTo>
                                <a:pt x="747191" y="155676"/>
                              </a:lnTo>
                              <a:lnTo>
                                <a:pt x="747191" y="208902"/>
                              </a:lnTo>
                              <a:lnTo>
                                <a:pt x="848080" y="208902"/>
                              </a:lnTo>
                              <a:lnTo>
                                <a:pt x="848080" y="155676"/>
                              </a:lnTo>
                              <a:close/>
                            </a:path>
                            <a:path w="1572895" h="313690">
                              <a:moveTo>
                                <a:pt x="1177493" y="0"/>
                              </a:moveTo>
                              <a:lnTo>
                                <a:pt x="1099781" y="0"/>
                              </a:lnTo>
                              <a:lnTo>
                                <a:pt x="1092581" y="53924"/>
                              </a:lnTo>
                              <a:lnTo>
                                <a:pt x="1086459" y="108470"/>
                              </a:lnTo>
                              <a:lnTo>
                                <a:pt x="1081417" y="163626"/>
                              </a:lnTo>
                              <a:lnTo>
                                <a:pt x="1077468" y="219405"/>
                              </a:lnTo>
                              <a:lnTo>
                                <a:pt x="1068628" y="101879"/>
                              </a:lnTo>
                              <a:lnTo>
                                <a:pt x="1065428" y="62395"/>
                              </a:lnTo>
                              <a:lnTo>
                                <a:pt x="1062913" y="32245"/>
                              </a:lnTo>
                              <a:lnTo>
                                <a:pt x="1061072" y="11455"/>
                              </a:lnTo>
                              <a:lnTo>
                                <a:pt x="1059903" y="0"/>
                              </a:lnTo>
                              <a:lnTo>
                                <a:pt x="976858" y="0"/>
                              </a:lnTo>
                              <a:lnTo>
                                <a:pt x="968844" y="62407"/>
                              </a:lnTo>
                              <a:lnTo>
                                <a:pt x="962482" y="118529"/>
                              </a:lnTo>
                              <a:lnTo>
                                <a:pt x="957783" y="168389"/>
                              </a:lnTo>
                              <a:lnTo>
                                <a:pt x="954735" y="211963"/>
                              </a:lnTo>
                              <a:lnTo>
                                <a:pt x="938110" y="0"/>
                              </a:lnTo>
                              <a:lnTo>
                                <a:pt x="860412" y="0"/>
                              </a:lnTo>
                              <a:lnTo>
                                <a:pt x="896213" y="308851"/>
                              </a:lnTo>
                              <a:lnTo>
                                <a:pt x="995502" y="308851"/>
                              </a:lnTo>
                              <a:lnTo>
                                <a:pt x="1003465" y="252603"/>
                              </a:lnTo>
                              <a:lnTo>
                                <a:pt x="1009840" y="206857"/>
                              </a:lnTo>
                              <a:lnTo>
                                <a:pt x="1014628" y="171615"/>
                              </a:lnTo>
                              <a:lnTo>
                                <a:pt x="1017816" y="146900"/>
                              </a:lnTo>
                              <a:lnTo>
                                <a:pt x="1023264" y="191071"/>
                              </a:lnTo>
                              <a:lnTo>
                                <a:pt x="1029106" y="232791"/>
                              </a:lnTo>
                              <a:lnTo>
                                <a:pt x="1035354" y="272046"/>
                              </a:lnTo>
                              <a:lnTo>
                                <a:pt x="1042022" y="308851"/>
                              </a:lnTo>
                              <a:lnTo>
                                <a:pt x="1141882" y="308851"/>
                              </a:lnTo>
                              <a:lnTo>
                                <a:pt x="1177493" y="0"/>
                              </a:lnTo>
                              <a:close/>
                            </a:path>
                            <a:path w="1572895" h="313690">
                              <a:moveTo>
                                <a:pt x="1360627" y="188493"/>
                              </a:moveTo>
                              <a:lnTo>
                                <a:pt x="1360246" y="148805"/>
                              </a:lnTo>
                              <a:lnTo>
                                <a:pt x="1360131" y="145376"/>
                              </a:lnTo>
                              <a:lnTo>
                                <a:pt x="1359636" y="129705"/>
                              </a:lnTo>
                              <a:lnTo>
                                <a:pt x="1358379" y="111645"/>
                              </a:lnTo>
                              <a:lnTo>
                                <a:pt x="1358265" y="110782"/>
                              </a:lnTo>
                              <a:lnTo>
                                <a:pt x="1358176" y="110109"/>
                              </a:lnTo>
                              <a:lnTo>
                                <a:pt x="1356639" y="98920"/>
                              </a:lnTo>
                              <a:lnTo>
                                <a:pt x="1355725" y="95961"/>
                              </a:lnTo>
                              <a:lnTo>
                                <a:pt x="1353654" y="89255"/>
                              </a:lnTo>
                              <a:lnTo>
                                <a:pt x="1321816" y="58915"/>
                              </a:lnTo>
                              <a:lnTo>
                                <a:pt x="1291831" y="51892"/>
                              </a:lnTo>
                              <a:lnTo>
                                <a:pt x="1290320" y="51892"/>
                              </a:lnTo>
                              <a:lnTo>
                                <a:pt x="1274191" y="51130"/>
                              </a:lnTo>
                              <a:lnTo>
                                <a:pt x="1232293" y="58000"/>
                              </a:lnTo>
                              <a:lnTo>
                                <a:pt x="1198524" y="83743"/>
                              </a:lnTo>
                              <a:lnTo>
                                <a:pt x="1189151" y="111645"/>
                              </a:lnTo>
                              <a:lnTo>
                                <a:pt x="1187983" y="122948"/>
                              </a:lnTo>
                              <a:lnTo>
                                <a:pt x="1187564" y="136791"/>
                              </a:lnTo>
                              <a:lnTo>
                                <a:pt x="1187564" y="153771"/>
                              </a:lnTo>
                              <a:lnTo>
                                <a:pt x="1259560" y="153771"/>
                              </a:lnTo>
                              <a:lnTo>
                                <a:pt x="1259674" y="117665"/>
                              </a:lnTo>
                              <a:lnTo>
                                <a:pt x="1260030" y="110109"/>
                              </a:lnTo>
                              <a:lnTo>
                                <a:pt x="1260627" y="104559"/>
                              </a:lnTo>
                              <a:lnTo>
                                <a:pt x="1261465" y="101015"/>
                              </a:lnTo>
                              <a:lnTo>
                                <a:pt x="1262722" y="97650"/>
                              </a:lnTo>
                              <a:lnTo>
                                <a:pt x="1265948" y="95961"/>
                              </a:lnTo>
                              <a:lnTo>
                                <a:pt x="1275702" y="95961"/>
                              </a:lnTo>
                              <a:lnTo>
                                <a:pt x="1283868" y="138379"/>
                              </a:lnTo>
                              <a:lnTo>
                                <a:pt x="1283868" y="188493"/>
                              </a:lnTo>
                              <a:lnTo>
                                <a:pt x="1283830" y="253695"/>
                              </a:lnTo>
                              <a:lnTo>
                                <a:pt x="1283144" y="261137"/>
                              </a:lnTo>
                              <a:lnTo>
                                <a:pt x="1280223" y="267119"/>
                              </a:lnTo>
                              <a:lnTo>
                                <a:pt x="1277086" y="268617"/>
                              </a:lnTo>
                              <a:lnTo>
                                <a:pt x="1267218" y="268617"/>
                              </a:lnTo>
                              <a:lnTo>
                                <a:pt x="1260119" y="252399"/>
                              </a:lnTo>
                              <a:lnTo>
                                <a:pt x="1259725" y="246468"/>
                              </a:lnTo>
                              <a:lnTo>
                                <a:pt x="1264945" y="206336"/>
                              </a:lnTo>
                              <a:lnTo>
                                <a:pt x="1283868" y="188493"/>
                              </a:lnTo>
                              <a:lnTo>
                                <a:pt x="1283868" y="138379"/>
                              </a:lnTo>
                              <a:lnTo>
                                <a:pt x="1224737" y="175488"/>
                              </a:lnTo>
                              <a:lnTo>
                                <a:pt x="1212011" y="181711"/>
                              </a:lnTo>
                              <a:lnTo>
                                <a:pt x="1188110" y="218516"/>
                              </a:lnTo>
                              <a:lnTo>
                                <a:pt x="1187640" y="253695"/>
                              </a:lnTo>
                              <a:lnTo>
                                <a:pt x="1188605" y="269887"/>
                              </a:lnTo>
                              <a:lnTo>
                                <a:pt x="1212977" y="307060"/>
                              </a:lnTo>
                              <a:lnTo>
                                <a:pt x="1241323" y="313448"/>
                              </a:lnTo>
                              <a:lnTo>
                                <a:pt x="1248752" y="313016"/>
                              </a:lnTo>
                              <a:lnTo>
                                <a:pt x="1282192" y="292671"/>
                              </a:lnTo>
                              <a:lnTo>
                                <a:pt x="1285963" y="286296"/>
                              </a:lnTo>
                              <a:lnTo>
                                <a:pt x="1285963" y="308851"/>
                              </a:lnTo>
                              <a:lnTo>
                                <a:pt x="1360627" y="308851"/>
                              </a:lnTo>
                              <a:lnTo>
                                <a:pt x="1360627" y="286296"/>
                              </a:lnTo>
                              <a:lnTo>
                                <a:pt x="1360627" y="268617"/>
                              </a:lnTo>
                              <a:lnTo>
                                <a:pt x="1360627" y="188493"/>
                              </a:lnTo>
                              <a:close/>
                            </a:path>
                            <a:path w="1572895" h="313690">
                              <a:moveTo>
                                <a:pt x="1466075" y="0"/>
                              </a:moveTo>
                              <a:lnTo>
                                <a:pt x="1387030" y="0"/>
                              </a:lnTo>
                              <a:lnTo>
                                <a:pt x="1387030" y="308851"/>
                              </a:lnTo>
                              <a:lnTo>
                                <a:pt x="1466075" y="308851"/>
                              </a:lnTo>
                              <a:lnTo>
                                <a:pt x="1466075" y="0"/>
                              </a:lnTo>
                              <a:close/>
                            </a:path>
                            <a:path w="1572895" h="313690">
                              <a:moveTo>
                                <a:pt x="1572641" y="0"/>
                              </a:moveTo>
                              <a:lnTo>
                                <a:pt x="1493608" y="0"/>
                              </a:lnTo>
                              <a:lnTo>
                                <a:pt x="1493608" y="308851"/>
                              </a:lnTo>
                              <a:lnTo>
                                <a:pt x="1572641" y="308851"/>
                              </a:lnTo>
                              <a:lnTo>
                                <a:pt x="1572641" y="0"/>
                              </a:lnTo>
                              <a:close/>
                            </a:path>
                          </a:pathLst>
                        </a:custGeom>
                        <a:solidFill>
                          <a:srgbClr val="095540"/>
                        </a:solidFill>
                      </wps:spPr>
                      <wps:bodyPr wrap="square" lIns="0" tIns="0" rIns="0" bIns="0" rtlCol="0">
                        <a:prstTxWarp prst="textNoShape">
                          <a:avLst/>
                        </a:prstTxWarp>
                        <a:noAutofit/>
                      </wps:bodyPr>
                    </wps:wsp>
                  </wpg:wgp>
                </a:graphicData>
              </a:graphic>
            </wp:anchor>
          </w:drawing>
        </mc:Choice>
        <mc:Fallback>
          <w:pict>
            <v:group style="position:absolute;margin-left:18pt;margin-top:18pt;width:576pt;height:101.7pt;mso-position-horizontal-relative:page;mso-position-vertical-relative:page;z-index:-15845888" id="docshapegroup1" coordorigin="360,360" coordsize="11520,2034">
              <v:shape style="position:absolute;left:360;top:360;width:11520;height:1831" type="#_x0000_t75" id="docshape2" stroked="false">
                <v:imagedata r:id="rId1" o:title=""/>
              </v:shape>
              <v:shape style="position:absolute;left:1388;top:1187;width:334;height:1103" type="#_x0000_t75" id="docshape3" stroked="false">
                <v:imagedata r:id="rId2" o:title=""/>
              </v:shape>
              <v:shape style="position:absolute;left:1351;top:1313;width:38;height:913" id="docshape4" coordorigin="1352,1314" coordsize="38,913" path="m1388,2227l1352,2207,1353,1314,1390,1334,1388,2227xe" filled="true" fillcolor="#949699" stroked="false">
                <v:path arrowok="t"/>
                <v:fill type="solid"/>
              </v:shape>
              <v:shape style="position:absolute;left:1353;top:1167;width:369;height:167" id="docshape5" coordorigin="1353,1167" coordsize="369,167" path="m1390,1334l1353,1314,1685,1167,1722,1187,1390,1334xe" filled="true" fillcolor="#a7aaac" stroked="false">
                <v:path arrowok="t"/>
                <v:fill type="solid"/>
              </v:shape>
              <v:shape style="position:absolute;left:1806;top:1008;width:335;height:1371" type="#_x0000_t75" id="docshape6" stroked="false">
                <v:imagedata r:id="rId3" o:title=""/>
              </v:shape>
              <v:shape style="position:absolute;left:1769;top:1133;width:42;height:1175" id="docshape7" coordorigin="1770,1134" coordsize="42,1175" path="m1806,2308l1770,2289,1775,1134,1811,1154,1806,2308xe" filled="true" fillcolor="#949699" stroked="false">
                <v:path arrowok="t"/>
                <v:fill type="solid"/>
              </v:shape>
              <v:shape style="position:absolute;left:1774;top:988;width:367;height:166" type="#_x0000_t75" id="docshape8" stroked="false">
                <v:imagedata r:id="rId4" o:title=""/>
              </v:shape>
              <v:shape style="position:absolute;left:2232;top:971;width:300;height:1423" type="#_x0000_t75" id="docshape9" stroked="false">
                <v:imagedata r:id="rId5" o:title=""/>
              </v:shape>
              <v:shape style="position:absolute;left:2202;top:953;width:330;height:85" id="docshape10" coordorigin="2203,954" coordsize="330,85" path="m2532,1039l2235,971,2203,954,2500,1021,2532,1039xe" filled="true" fillcolor="#a4a6a8" stroked="false">
                <v:path arrowok="t"/>
                <v:fill type="solid"/>
              </v:shape>
              <v:shape style="position:absolute;left:2200;top:953;width:35;height:1440" id="docshape11" coordorigin="2200,954" coordsize="35,1440" path="m2235,1818l2200,1818,2200,2394,2235,2394,2235,1818xm2235,954l2200,954,2200,1713,2235,1713,2235,954xe" filled="true" fillcolor="#949699" stroked="false">
                <v:path arrowok="t"/>
                <v:fill type="solid"/>
              </v:shape>
              <v:shape style="position:absolute;left:2612;top:1062;width:291;height:1198" type="#_x0000_t75" id="docshape12" stroked="false">
                <v:imagedata r:id="rId6" o:title=""/>
              </v:shape>
              <v:shape style="position:absolute;left:2580;top:1044;width:35;height:1216" id="docshape13" coordorigin="2581,1045" coordsize="35,1216" path="m2613,2260l2581,2242,2582,1045,2615,1062,2613,2260xe" filled="true" fillcolor="#949699" stroked="false">
                <v:path arrowok="t"/>
                <v:fill type="solid"/>
              </v:shape>
              <v:shape style="position:absolute;left:2582;top:1044;width:321;height:88" id="docshape14" coordorigin="2582,1045" coordsize="321,88" path="m2903,1133l2615,1062,2582,1045,2871,1115,2903,1133xe" filled="true" fillcolor="#a3a6a8" stroked="false">
                <v:path arrowok="t"/>
                <v:fill type="solid"/>
              </v:shape>
              <v:shape style="position:absolute;left:896;top:1447;width:2517;height:534" id="docshape15" coordorigin="897,1448" coordsize="2517,534" path="m1796,1448l1776,1448,1776,1448,1632,1448,1632,1468,1632,1488,1632,1512,1632,1536,1632,1536,1512,1536,1509,1554,1501,1602,1510,1684,1510,1684,1501,1602,1496,1556,1496,1555,1496,1554,1496,1553,1494,1536,1358,1536,1351,1594,1351,1974,1349,1955,1349,1955,1351,1974,1351,1594,1349,1615,1349,1615,1350,1621,1349,1615,1345,1645,1349,1615,1348,1605,1344,1576,1344,1568,1342,1556,1342,1554,1342,1553,1341,1536,1215,1536,1231,1488,1244,1448,1217,1448,1084,1448,1062,1521,1062,1488,1062,1448,897,1448,897,1974,1062,1974,1062,1935,1062,1910,1078,1974,1250,1974,1238,1935,1165,1688,1201,1578,1252,1974,1418,1974,1418,1974,1427,1914,1428,1918,1433,1957,1436,1974,1602,1974,1602,1974,1604,1955,1632,1724,1632,1935,1632,1975,1796,1975,1796,1935,1796,1576,1776,1576,1776,1935,1652,1935,1652,1576,1652,1560,1652,1556,1776,1556,1776,1576,1796,1576,1796,1536,1776,1536,1776,1536,1796,1536,1796,1512,1796,1488,1796,1488,1796,1448xm2272,1693l2252,1693,2252,1693,2073,1693,2073,1713,2073,1733,2073,1777,2073,1797,2051,1715,2094,1576,2107,1536,2080,1536,1964,1536,1960,1547,1960,1488,1960,1448,1800,1448,1800,1974,1960,1974,1960,1965,1962,1974,2120,1974,2110,1935,2079,1818,2272,1818,2272,1777,2272,1733,2252,1733,2252,1777,2093,1777,2093,1733,2093,1713,2252,1713,2252,1733,2272,1733,2272,1693xm2925,1879l2923,1877,2918,1875,2921,1877,2921,1877,2925,1879xm3079,1933l3079,1727,3079,1715,3078,1705,3078,1697,3078,1689,3078,1677,3077,1659,3077,1657,3077,1655,3076,1649,3075,1635,3074,1631,3073,1625,3070,1607,3064,1593,3050,1575,3043,1567,3035,1559,3027,1553,3017,1547,3006,1541,2994,1537,2981,1533,2954,1529,2925,1529,2925,1879,2921,1877,2918,1875,2916,1875,2917,1875,2917,1875,2917,1875,2917,1875,2917,1874,2917,1874,2917,1874,2917,1874,2917,1875,2917,1875,2917,1875,2921,1876,2917,1875,2918,1875,2918,1875,2919,1875,2921,1875,2923,1877,2923,1877,2925,1879,2925,1529,2925,1529,2925,1695,2924,1694,2924,1695,2922,1693,2922,1873,2922,1873,2922,1873,2921,1874,2920,1874,2921,1874,2921,1874,2922,1873,2920,1874,2922,1873,2922,1693,2922,1692,2922,1873,2922,1873,2921,1871,2922,1873,2922,1692,2920,1691,2922,1692,2922,1692,2920,1691,2924,1694,2924,1695,2924,1694,2922,1693,2924,1694,2925,1695,2925,1529,2921,1529,2921,1633,2921,1633,2921,1634,2921,1635,2921,1635,2921,1635,2921,1635,2921,1636,2921,1635,2921,1635,2921,1635,2921,1634,2921,1633,2921,1633,2920,1632,2920,1874,2920,1874,2920,1874,2919,1874,2920,1874,2920,1874,2920,1874,2920,1874,2920,1632,2920,1632,2920,1871,2919,1873,2919,1873,2919,1873,2918,1874,2919,1873,2919,1873,2920,1871,2920,1632,2920,1632,2920,1690,2920,1694,2920,1690,2919,1690,2919,1695,2917,1693,2917,1874,2917,1874,2917,1874,2917,1874,2917,1693,2916,1693,2916,1693,2916,1693,2916,1693,2916,1693,2916,1693,2916,1693,2917,1693,2917,1693,2919,1695,2919,1690,2919,1690,2920,1690,2919,1689,2919,1689,2920,1690,2920,1690,2920,1632,2920,1632,2920,1637,2919,1637,2919,1636,2919,1637,2919,1637,2918,1637,2918,1638,2918,1639,2918,1639,2918,1638,2918,1637,2918,1638,2919,1637,2919,1636,2918,1635,2918,1636,2918,1635,2918,1635,2918,1635,2918,1635,2918,1635,2918,1635,2918,1635,2917,1634,2917,1636,2917,1636,2917,1636,2917,1641,2917,1639,2917,1693,2916,1693,2916,1692,2917,1693,2917,1639,2916,1639,2916,1638,2915,1632,2916,1637,2917,1635,2917,1635,2916,1636,2916,1637,2917,1638,2917,1639,2917,1641,2917,1636,2917,1637,2917,1637,2917,1636,2917,1636,2917,1634,2916,1633,2918,1635,2918,1635,2918,1635,2918,1635,2918,1635,2918,1635,2918,1635,2918,1635,2918,1635,2919,1636,2920,1637,2920,1632,2917,1632,2921,1633,2921,1529,2915,1529,2915,1632,2914,1631,2913,1631,2914,1631,2914,1631,2914,1631,2915,1632,2915,1529,2897,1529,2872,1533,2861,1537,2850,1541,2839,1545,2830,1551,2818,1557,2807,1565,2790,1583,2784,1593,2779,1605,2779,1603,2775,1615,2773,1619,2788,1488,2793,1448,2771,1448,2631,1448,2629,1466,2617,1551,2615,1574,2612,1539,2609,1504,2607,1488,2606,1476,2606,1470,2605,1468,2603,1448,2529,1448,2529,1777,2526,1797,2526,1799,2529,1777,2529,1448,2437,1448,2435,1466,2422,1565,2422,1571,2421,1569,2415,1488,2412,1448,2249,1448,2310,1974,2501,1974,2504,1955,2507,1935,2516,1869,2519,1848,2527,1900,2538,1958,2541,1974,2732,1974,2735,1955,2767,1673,2767,1707,2767,1729,2830,1729,2826,1731,2816,1737,2809,1739,2804,1743,2794,1751,2789,1753,2779,1767,2773,1781,2770,1789,2767,1809,2767,1819,2767,1875,2767,1881,2767,1883,2768,1885,2768,1887,2768,1889,2768,1891,2768,1893,2769,1895,2771,1909,2774,1921,2777,1929,2781,1937,2790,1949,2795,1955,2812,1967,2823,1971,2847,1979,2859,1981,2881,1981,2890,1979,2907,1975,2916,1971,2922,1968,2922,1973,3079,1973,3079,1933xm3245,1448l3225,1448,3225,1448,3081,1448,3081,1468,3081,1488,3081,1935,3081,1975,3245,1975,3245,1935,3245,1488,3225,1488,3225,1935,3101,1935,3101,1488,3101,1468,3225,1468,3225,1488,3245,1488,3245,1448xm3413,1448l3393,1448,3393,1448,3249,1448,3249,1468,3249,1468,3249,1488,3249,1935,3249,1935,3249,1975,3413,1975,3413,1935,3413,1488,3393,1488,3393,1935,3269,1935,3269,1488,3269,1468,3393,1468,3393,1488,3413,1488,3413,1448xe" filled="true" fillcolor="#ffffff" stroked="false">
                <v:path arrowok="t"/>
                <v:fill type="solid"/>
              </v:shape>
              <v:shape style="position:absolute;left:916;top:1468;width:2477;height:494" id="docshape16" coordorigin="916,1468" coordsize="2477,494" path="m1224,1955l1144,1688,1217,1468,1098,1468,1042,1657,1042,1468,916,1468,916,1955,1042,1955,1042,1746,1093,1955,1224,1955xm1632,1556l1528,1556,1518,1618,1510,1677,1504,1732,1501,1784,1476,1556,1376,1556,1365,1648,1357,1716,1351,1762,1349,1784,1338,1690,1330,1621,1325,1576,1322,1556,1218,1556,1270,1955,1401,1955,1418,1841,1422,1815,1425,1788,1428,1762,1435,1819,1441,1870,1447,1915,1453,1955,1584,1955,1632,1556xm1776,1556l1652,1556,1652,1955,1776,1955,1776,1556xm1776,1468l1652,1468,1652,1532,1776,1532,1776,1468xm2095,1955l2031,1715,2080,1556,1978,1556,1941,1672,1940,1468,1820,1468,1820,1955,1940,1955,1941,1781,1978,1955,2095,1955xm2252,1713l2093,1713,2093,1797,2252,1797,2252,1713xm2771,1468l2648,1468,2637,1553,2627,1639,2619,1726,2613,1814,2599,1629,2594,1566,2590,1519,2587,1486,2586,1468,2455,1468,2442,1566,2432,1655,2425,1733,2420,1802,2394,1468,2271,1468,2328,1955,2484,1955,2497,1866,2507,1794,2514,1738,2519,1700,2528,1769,2537,1835,2547,1897,2557,1955,2715,1955,2771,1468xm3059,1765l3059,1745,3059,1723,3059,1708,3059,1703,3058,1697,3058,1672,3056,1644,3055,1643,3055,1642,3053,1624,3051,1619,3048,1609,3040,1595,3029,1582,3015,1570,2998,1561,2977,1554,2951,1550,2948,1550,2923,1549,2899,1550,2877,1554,2857,1560,2840,1568,2825,1578,2813,1589,2804,1600,2797,1612,2793,1626,2789,1643,2789,1644,2787,1662,2787,1684,2787,1710,2900,1710,2900,1653,2901,1642,2902,1633,2903,1627,2905,1622,2910,1619,2925,1619,2931,1622,2934,1629,2936,1635,2937,1643,2937,1644,2938,1655,2938,1662,2938,1686,2938,1765,2938,1868,2937,1879,2932,1889,2928,1891,2912,1891,2907,1888,2904,1882,2902,1876,2901,1868,2901,1866,2900,1856,2900,1842,2900,1830,2901,1818,2903,1809,2905,1801,2908,1793,2915,1785,2925,1775,2938,1765,2938,1686,2937,1697,2934,1703,2928,1708,2916,1714,2897,1723,2845,1745,2825,1754,2810,1763,2801,1772,2794,1782,2790,1795,2787,1812,2787,1830,2787,1868,2788,1893,2793,1915,2801,1932,2813,1944,2827,1952,2841,1957,2856,1961,2871,1962,2883,1961,2894,1959,2904,1956,2913,1951,2921,1945,2929,1938,2936,1929,2942,1919,2942,1955,3059,1955,3059,1919,3059,1891,3059,1765xm3225,1468l3101,1468,3101,1955,3225,1955,3225,1468xm3393,1468l3269,1468,3269,1955,3393,1955,3393,1468xe" filled="true" fillcolor="#095540"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7471104">
              <wp:simplePos x="0" y="0"/>
              <wp:positionH relativeFrom="page">
                <wp:posOffset>2415167</wp:posOffset>
              </wp:positionH>
              <wp:positionV relativeFrom="page">
                <wp:posOffset>356919</wp:posOffset>
              </wp:positionV>
              <wp:extent cx="4923790" cy="607695"/>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4923790" cy="607695"/>
                      </a:xfrm>
                      <a:prstGeom prst="rect">
                        <a:avLst/>
                      </a:prstGeom>
                    </wps:spPr>
                    <wps:txbx>
                      <w:txbxContent>
                        <w:p>
                          <w:pPr>
                            <w:spacing w:before="59"/>
                            <w:ind w:left="0" w:right="35" w:firstLine="0"/>
                            <w:jc w:val="right"/>
                            <w:rPr>
                              <w:rFonts w:ascii="Montserrat Medium" w:hAnsi="Montserrat Medium"/>
                              <w:i/>
                              <w:sz w:val="30"/>
                            </w:rPr>
                          </w:pPr>
                          <w:r>
                            <w:rPr>
                              <w:b/>
                              <w:color w:val="FFFFFF"/>
                              <w:sz w:val="36"/>
                            </w:rPr>
                            <w:t>Luminous</w:t>
                          </w:r>
                          <w:r>
                            <w:rPr>
                              <w:b/>
                              <w:color w:val="FFFFFF"/>
                              <w:position w:val="12"/>
                              <w:sz w:val="21"/>
                            </w:rPr>
                            <w:t>™</w:t>
                          </w:r>
                          <w:r>
                            <w:rPr>
                              <w:b/>
                              <w:color w:val="FFFFFF"/>
                              <w:spacing w:val="27"/>
                              <w:position w:val="12"/>
                              <w:sz w:val="21"/>
                            </w:rPr>
                            <w:t> </w:t>
                          </w:r>
                          <w:r>
                            <w:rPr>
                              <w:b/>
                              <w:color w:val="FFFFFF"/>
                              <w:sz w:val="36"/>
                            </w:rPr>
                            <w:t>–</w:t>
                          </w:r>
                          <w:r>
                            <w:rPr>
                              <w:b/>
                              <w:color w:val="FFFFFF"/>
                              <w:spacing w:val="-12"/>
                              <w:sz w:val="36"/>
                            </w:rPr>
                            <w:t> </w:t>
                          </w:r>
                          <w:r>
                            <w:rPr>
                              <w:rFonts w:ascii="Montserrat Medium" w:hAnsi="Montserrat Medium"/>
                              <w:i/>
                              <w:color w:val="FFFFFF"/>
                              <w:sz w:val="30"/>
                            </w:rPr>
                            <w:t>Movable</w:t>
                          </w:r>
                          <w:r>
                            <w:rPr>
                              <w:rFonts w:ascii="Montserrat Medium" w:hAnsi="Montserrat Medium"/>
                              <w:i/>
                              <w:color w:val="FFFFFF"/>
                              <w:spacing w:val="-10"/>
                              <w:sz w:val="30"/>
                            </w:rPr>
                            <w:t> </w:t>
                          </w:r>
                          <w:r>
                            <w:rPr>
                              <w:rFonts w:ascii="Montserrat Medium" w:hAnsi="Montserrat Medium"/>
                              <w:i/>
                              <w:color w:val="FFFFFF"/>
                              <w:sz w:val="30"/>
                            </w:rPr>
                            <w:t>Glass</w:t>
                          </w:r>
                          <w:r>
                            <w:rPr>
                              <w:rFonts w:ascii="Montserrat Medium" w:hAnsi="Montserrat Medium"/>
                              <w:i/>
                              <w:color w:val="FFFFFF"/>
                              <w:spacing w:val="-10"/>
                              <w:sz w:val="30"/>
                            </w:rPr>
                            <w:t> </w:t>
                          </w:r>
                          <w:r>
                            <w:rPr>
                              <w:rFonts w:ascii="Montserrat Medium" w:hAnsi="Montserrat Medium"/>
                              <w:i/>
                              <w:color w:val="FFFFFF"/>
                              <w:sz w:val="30"/>
                            </w:rPr>
                            <w:t>Walls</w:t>
                          </w:r>
                          <w:r>
                            <w:rPr>
                              <w:rFonts w:ascii="Montserrat Medium" w:hAnsi="Montserrat Medium"/>
                              <w:i/>
                              <w:color w:val="FFFFFF"/>
                              <w:spacing w:val="-10"/>
                              <w:sz w:val="30"/>
                            </w:rPr>
                            <w:t> </w:t>
                          </w:r>
                          <w:r>
                            <w:rPr>
                              <w:rFonts w:ascii="Montserrat Medium" w:hAnsi="Montserrat Medium"/>
                              <w:i/>
                              <w:color w:val="FFFFFF"/>
                              <w:sz w:val="30"/>
                            </w:rPr>
                            <w:t>by</w:t>
                          </w:r>
                          <w:r>
                            <w:rPr>
                              <w:rFonts w:ascii="Montserrat Medium" w:hAnsi="Montserrat Medium"/>
                              <w:i/>
                              <w:color w:val="FFFFFF"/>
                              <w:spacing w:val="-9"/>
                              <w:sz w:val="30"/>
                            </w:rPr>
                            <w:t> </w:t>
                          </w:r>
                          <w:r>
                            <w:rPr>
                              <w:rFonts w:ascii="Montserrat Medium" w:hAnsi="Montserrat Medium"/>
                              <w:i/>
                              <w:color w:val="FFFFFF"/>
                              <w:sz w:val="30"/>
                            </w:rPr>
                            <w:t>Kwik-</w:t>
                          </w:r>
                          <w:r>
                            <w:rPr>
                              <w:rFonts w:ascii="Montserrat Medium" w:hAnsi="Montserrat Medium"/>
                              <w:i/>
                              <w:color w:val="FFFFFF"/>
                              <w:spacing w:val="-4"/>
                              <w:sz w:val="30"/>
                            </w:rPr>
                            <w:t>Wall</w:t>
                          </w:r>
                        </w:p>
                        <w:p>
                          <w:pPr>
                            <w:spacing w:before="20"/>
                            <w:ind w:left="0" w:right="18" w:firstLine="0"/>
                            <w:jc w:val="right"/>
                            <w:rPr>
                              <w:rFonts w:ascii="Montserrat Medium"/>
                              <w:sz w:val="34"/>
                            </w:rPr>
                          </w:pPr>
                          <w:r>
                            <w:rPr>
                              <w:rFonts w:ascii="Montserrat Medium"/>
                              <w:color w:val="FFFFFF"/>
                              <w:spacing w:val="12"/>
                              <w:sz w:val="34"/>
                            </w:rPr>
                            <w:t>Technical</w:t>
                          </w:r>
                          <w:r>
                            <w:rPr>
                              <w:rFonts w:ascii="Montserrat Medium"/>
                              <w:color w:val="FFFFFF"/>
                              <w:spacing w:val="40"/>
                              <w:sz w:val="34"/>
                            </w:rPr>
                            <w:t> </w:t>
                          </w:r>
                          <w:r>
                            <w:rPr>
                              <w:rFonts w:ascii="Montserrat Medium"/>
                              <w:color w:val="FFFFFF"/>
                              <w:spacing w:val="13"/>
                              <w:sz w:val="34"/>
                            </w:rPr>
                            <w:t>Data</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90.1707pt;margin-top:28.103901pt;width:387.7pt;height:47.85pt;mso-position-horizontal-relative:page;mso-position-vertical-relative:page;z-index:-15845376" type="#_x0000_t202" id="docshape17" filled="false" stroked="false">
              <v:textbox inset="0,0,0,0">
                <w:txbxContent>
                  <w:p>
                    <w:pPr>
                      <w:spacing w:before="59"/>
                      <w:ind w:left="0" w:right="35" w:firstLine="0"/>
                      <w:jc w:val="right"/>
                      <w:rPr>
                        <w:rFonts w:ascii="Montserrat Medium" w:hAnsi="Montserrat Medium"/>
                        <w:i/>
                        <w:sz w:val="30"/>
                      </w:rPr>
                    </w:pPr>
                    <w:r>
                      <w:rPr>
                        <w:b/>
                        <w:color w:val="FFFFFF"/>
                        <w:sz w:val="36"/>
                      </w:rPr>
                      <w:t>Luminous</w:t>
                    </w:r>
                    <w:r>
                      <w:rPr>
                        <w:b/>
                        <w:color w:val="FFFFFF"/>
                        <w:position w:val="12"/>
                        <w:sz w:val="21"/>
                      </w:rPr>
                      <w:t>™</w:t>
                    </w:r>
                    <w:r>
                      <w:rPr>
                        <w:b/>
                        <w:color w:val="FFFFFF"/>
                        <w:spacing w:val="27"/>
                        <w:position w:val="12"/>
                        <w:sz w:val="21"/>
                      </w:rPr>
                      <w:t> </w:t>
                    </w:r>
                    <w:r>
                      <w:rPr>
                        <w:b/>
                        <w:color w:val="FFFFFF"/>
                        <w:sz w:val="36"/>
                      </w:rPr>
                      <w:t>–</w:t>
                    </w:r>
                    <w:r>
                      <w:rPr>
                        <w:b/>
                        <w:color w:val="FFFFFF"/>
                        <w:spacing w:val="-12"/>
                        <w:sz w:val="36"/>
                      </w:rPr>
                      <w:t> </w:t>
                    </w:r>
                    <w:r>
                      <w:rPr>
                        <w:rFonts w:ascii="Montserrat Medium" w:hAnsi="Montserrat Medium"/>
                        <w:i/>
                        <w:color w:val="FFFFFF"/>
                        <w:sz w:val="30"/>
                      </w:rPr>
                      <w:t>Movable</w:t>
                    </w:r>
                    <w:r>
                      <w:rPr>
                        <w:rFonts w:ascii="Montserrat Medium" w:hAnsi="Montserrat Medium"/>
                        <w:i/>
                        <w:color w:val="FFFFFF"/>
                        <w:spacing w:val="-10"/>
                        <w:sz w:val="30"/>
                      </w:rPr>
                      <w:t> </w:t>
                    </w:r>
                    <w:r>
                      <w:rPr>
                        <w:rFonts w:ascii="Montserrat Medium" w:hAnsi="Montserrat Medium"/>
                        <w:i/>
                        <w:color w:val="FFFFFF"/>
                        <w:sz w:val="30"/>
                      </w:rPr>
                      <w:t>Glass</w:t>
                    </w:r>
                    <w:r>
                      <w:rPr>
                        <w:rFonts w:ascii="Montserrat Medium" w:hAnsi="Montserrat Medium"/>
                        <w:i/>
                        <w:color w:val="FFFFFF"/>
                        <w:spacing w:val="-10"/>
                        <w:sz w:val="30"/>
                      </w:rPr>
                      <w:t> </w:t>
                    </w:r>
                    <w:r>
                      <w:rPr>
                        <w:rFonts w:ascii="Montserrat Medium" w:hAnsi="Montserrat Medium"/>
                        <w:i/>
                        <w:color w:val="FFFFFF"/>
                        <w:sz w:val="30"/>
                      </w:rPr>
                      <w:t>Walls</w:t>
                    </w:r>
                    <w:r>
                      <w:rPr>
                        <w:rFonts w:ascii="Montserrat Medium" w:hAnsi="Montserrat Medium"/>
                        <w:i/>
                        <w:color w:val="FFFFFF"/>
                        <w:spacing w:val="-10"/>
                        <w:sz w:val="30"/>
                      </w:rPr>
                      <w:t> </w:t>
                    </w:r>
                    <w:r>
                      <w:rPr>
                        <w:rFonts w:ascii="Montserrat Medium" w:hAnsi="Montserrat Medium"/>
                        <w:i/>
                        <w:color w:val="FFFFFF"/>
                        <w:sz w:val="30"/>
                      </w:rPr>
                      <w:t>by</w:t>
                    </w:r>
                    <w:r>
                      <w:rPr>
                        <w:rFonts w:ascii="Montserrat Medium" w:hAnsi="Montserrat Medium"/>
                        <w:i/>
                        <w:color w:val="FFFFFF"/>
                        <w:spacing w:val="-9"/>
                        <w:sz w:val="30"/>
                      </w:rPr>
                      <w:t> </w:t>
                    </w:r>
                    <w:r>
                      <w:rPr>
                        <w:rFonts w:ascii="Montserrat Medium" w:hAnsi="Montserrat Medium"/>
                        <w:i/>
                        <w:color w:val="FFFFFF"/>
                        <w:sz w:val="30"/>
                      </w:rPr>
                      <w:t>Kwik-</w:t>
                    </w:r>
                    <w:r>
                      <w:rPr>
                        <w:rFonts w:ascii="Montserrat Medium" w:hAnsi="Montserrat Medium"/>
                        <w:i/>
                        <w:color w:val="FFFFFF"/>
                        <w:spacing w:val="-4"/>
                        <w:sz w:val="30"/>
                      </w:rPr>
                      <w:t>Wall</w:t>
                    </w:r>
                  </w:p>
                  <w:p>
                    <w:pPr>
                      <w:spacing w:before="20"/>
                      <w:ind w:left="0" w:right="18" w:firstLine="0"/>
                      <w:jc w:val="right"/>
                      <w:rPr>
                        <w:rFonts w:ascii="Montserrat Medium"/>
                        <w:sz w:val="34"/>
                      </w:rPr>
                    </w:pPr>
                    <w:r>
                      <w:rPr>
                        <w:rFonts w:ascii="Montserrat Medium"/>
                        <w:color w:val="FFFFFF"/>
                        <w:spacing w:val="12"/>
                        <w:sz w:val="34"/>
                      </w:rPr>
                      <w:t>Technical</w:t>
                    </w:r>
                    <w:r>
                      <w:rPr>
                        <w:rFonts w:ascii="Montserrat Medium"/>
                        <w:color w:val="FFFFFF"/>
                        <w:spacing w:val="40"/>
                        <w:sz w:val="34"/>
                      </w:rPr>
                      <w:t> </w:t>
                    </w:r>
                    <w:r>
                      <w:rPr>
                        <w:rFonts w:ascii="Montserrat Medium"/>
                        <w:color w:val="FFFFFF"/>
                        <w:spacing w:val="13"/>
                        <w:sz w:val="34"/>
                      </w:rPr>
                      <w:t>Data</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decimal"/>
      <w:lvlText w:val="%1."/>
      <w:lvlJc w:val="left"/>
      <w:pPr>
        <w:ind w:left="1140" w:hanging="30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1">
      <w:start w:val="0"/>
      <w:numFmt w:val="bullet"/>
      <w:lvlText w:val="•"/>
      <w:lvlJc w:val="left"/>
      <w:pPr>
        <w:ind w:left="1612" w:hanging="300"/>
      </w:pPr>
      <w:rPr>
        <w:rFonts w:hint="default"/>
        <w:lang w:val="en-US" w:eastAsia="en-US" w:bidi="ar-SA"/>
      </w:rPr>
    </w:lvl>
    <w:lvl w:ilvl="2">
      <w:start w:val="0"/>
      <w:numFmt w:val="bullet"/>
      <w:lvlText w:val="•"/>
      <w:lvlJc w:val="left"/>
      <w:pPr>
        <w:ind w:left="2084" w:hanging="300"/>
      </w:pPr>
      <w:rPr>
        <w:rFonts w:hint="default"/>
        <w:lang w:val="en-US" w:eastAsia="en-US" w:bidi="ar-SA"/>
      </w:rPr>
    </w:lvl>
    <w:lvl w:ilvl="3">
      <w:start w:val="0"/>
      <w:numFmt w:val="bullet"/>
      <w:lvlText w:val="•"/>
      <w:lvlJc w:val="left"/>
      <w:pPr>
        <w:ind w:left="2556" w:hanging="300"/>
      </w:pPr>
      <w:rPr>
        <w:rFonts w:hint="default"/>
        <w:lang w:val="en-US" w:eastAsia="en-US" w:bidi="ar-SA"/>
      </w:rPr>
    </w:lvl>
    <w:lvl w:ilvl="4">
      <w:start w:val="0"/>
      <w:numFmt w:val="bullet"/>
      <w:lvlText w:val="•"/>
      <w:lvlJc w:val="left"/>
      <w:pPr>
        <w:ind w:left="3028" w:hanging="300"/>
      </w:pPr>
      <w:rPr>
        <w:rFonts w:hint="default"/>
        <w:lang w:val="en-US" w:eastAsia="en-US" w:bidi="ar-SA"/>
      </w:rPr>
    </w:lvl>
    <w:lvl w:ilvl="5">
      <w:start w:val="0"/>
      <w:numFmt w:val="bullet"/>
      <w:lvlText w:val="•"/>
      <w:lvlJc w:val="left"/>
      <w:pPr>
        <w:ind w:left="3500" w:hanging="300"/>
      </w:pPr>
      <w:rPr>
        <w:rFonts w:hint="default"/>
        <w:lang w:val="en-US" w:eastAsia="en-US" w:bidi="ar-SA"/>
      </w:rPr>
    </w:lvl>
    <w:lvl w:ilvl="6">
      <w:start w:val="0"/>
      <w:numFmt w:val="bullet"/>
      <w:lvlText w:val="•"/>
      <w:lvlJc w:val="left"/>
      <w:pPr>
        <w:ind w:left="3972" w:hanging="300"/>
      </w:pPr>
      <w:rPr>
        <w:rFonts w:hint="default"/>
        <w:lang w:val="en-US" w:eastAsia="en-US" w:bidi="ar-SA"/>
      </w:rPr>
    </w:lvl>
    <w:lvl w:ilvl="7">
      <w:start w:val="0"/>
      <w:numFmt w:val="bullet"/>
      <w:lvlText w:val="•"/>
      <w:lvlJc w:val="left"/>
      <w:pPr>
        <w:ind w:left="4444" w:hanging="300"/>
      </w:pPr>
      <w:rPr>
        <w:rFonts w:hint="default"/>
        <w:lang w:val="en-US" w:eastAsia="en-US" w:bidi="ar-SA"/>
      </w:rPr>
    </w:lvl>
    <w:lvl w:ilvl="8">
      <w:start w:val="0"/>
      <w:numFmt w:val="bullet"/>
      <w:lvlText w:val="•"/>
      <w:lvlJc w:val="left"/>
      <w:pPr>
        <w:ind w:left="4916" w:hanging="300"/>
      </w:pPr>
      <w:rPr>
        <w:rFonts w:hint="default"/>
        <w:lang w:val="en-US" w:eastAsia="en-US" w:bidi="ar-SA"/>
      </w:rPr>
    </w:lvl>
  </w:abstractNum>
  <w:abstractNum w:abstractNumId="3">
    <w:multiLevelType w:val="hybridMultilevel"/>
    <w:lvl w:ilvl="0">
      <w:start w:val="7"/>
      <w:numFmt w:val="decimal"/>
      <w:lvlText w:val="%1."/>
      <w:lvlJc w:val="left"/>
      <w:pPr>
        <w:ind w:left="1240" w:hanging="300"/>
        <w:jc w:val="left"/>
      </w:pPr>
      <w:rPr>
        <w:rFonts w:hint="default" w:ascii="Montserrat" w:hAnsi="Montserrat" w:eastAsia="Montserrat" w:cs="Montserrat"/>
        <w:b w:val="0"/>
        <w:bCs w:val="0"/>
        <w:i w:val="0"/>
        <w:iCs w:val="0"/>
        <w:color w:val="454547"/>
        <w:spacing w:val="-9"/>
        <w:w w:val="100"/>
        <w:sz w:val="16"/>
        <w:szCs w:val="16"/>
        <w:lang w:val="en-US" w:eastAsia="en-US" w:bidi="ar-SA"/>
      </w:rPr>
    </w:lvl>
    <w:lvl w:ilvl="1">
      <w:start w:val="1"/>
      <w:numFmt w:val="lowerLetter"/>
      <w:lvlText w:val="%2."/>
      <w:lvlJc w:val="left"/>
      <w:pPr>
        <w:ind w:left="1700" w:hanging="320"/>
        <w:jc w:val="left"/>
      </w:pPr>
      <w:rPr>
        <w:rFonts w:hint="default" w:ascii="Montserrat" w:hAnsi="Montserrat" w:eastAsia="Montserrat" w:cs="Montserrat"/>
        <w:b w:val="0"/>
        <w:bCs w:val="0"/>
        <w:i w:val="0"/>
        <w:iCs w:val="0"/>
        <w:color w:val="414042"/>
        <w:spacing w:val="0"/>
        <w:w w:val="100"/>
        <w:sz w:val="16"/>
        <w:szCs w:val="16"/>
        <w:lang w:val="en-US" w:eastAsia="en-US" w:bidi="ar-SA"/>
      </w:rPr>
    </w:lvl>
    <w:lvl w:ilvl="2">
      <w:start w:val="0"/>
      <w:numFmt w:val="bullet"/>
      <w:lvlText w:val="•"/>
      <w:lvlJc w:val="left"/>
      <w:pPr>
        <w:ind w:left="1509" w:hanging="320"/>
      </w:pPr>
      <w:rPr>
        <w:rFonts w:hint="default"/>
        <w:lang w:val="en-US" w:eastAsia="en-US" w:bidi="ar-SA"/>
      </w:rPr>
    </w:lvl>
    <w:lvl w:ilvl="3">
      <w:start w:val="0"/>
      <w:numFmt w:val="bullet"/>
      <w:lvlText w:val="•"/>
      <w:lvlJc w:val="left"/>
      <w:pPr>
        <w:ind w:left="1318" w:hanging="320"/>
      </w:pPr>
      <w:rPr>
        <w:rFonts w:hint="default"/>
        <w:lang w:val="en-US" w:eastAsia="en-US" w:bidi="ar-SA"/>
      </w:rPr>
    </w:lvl>
    <w:lvl w:ilvl="4">
      <w:start w:val="0"/>
      <w:numFmt w:val="bullet"/>
      <w:lvlText w:val="•"/>
      <w:lvlJc w:val="left"/>
      <w:pPr>
        <w:ind w:left="1128" w:hanging="320"/>
      </w:pPr>
      <w:rPr>
        <w:rFonts w:hint="default"/>
        <w:lang w:val="en-US" w:eastAsia="en-US" w:bidi="ar-SA"/>
      </w:rPr>
    </w:lvl>
    <w:lvl w:ilvl="5">
      <w:start w:val="0"/>
      <w:numFmt w:val="bullet"/>
      <w:lvlText w:val="•"/>
      <w:lvlJc w:val="left"/>
      <w:pPr>
        <w:ind w:left="937" w:hanging="320"/>
      </w:pPr>
      <w:rPr>
        <w:rFonts w:hint="default"/>
        <w:lang w:val="en-US" w:eastAsia="en-US" w:bidi="ar-SA"/>
      </w:rPr>
    </w:lvl>
    <w:lvl w:ilvl="6">
      <w:start w:val="0"/>
      <w:numFmt w:val="bullet"/>
      <w:lvlText w:val="•"/>
      <w:lvlJc w:val="left"/>
      <w:pPr>
        <w:ind w:left="747" w:hanging="320"/>
      </w:pPr>
      <w:rPr>
        <w:rFonts w:hint="default"/>
        <w:lang w:val="en-US" w:eastAsia="en-US" w:bidi="ar-SA"/>
      </w:rPr>
    </w:lvl>
    <w:lvl w:ilvl="7">
      <w:start w:val="0"/>
      <w:numFmt w:val="bullet"/>
      <w:lvlText w:val="•"/>
      <w:lvlJc w:val="left"/>
      <w:pPr>
        <w:ind w:left="556" w:hanging="320"/>
      </w:pPr>
      <w:rPr>
        <w:rFonts w:hint="default"/>
        <w:lang w:val="en-US" w:eastAsia="en-US" w:bidi="ar-SA"/>
      </w:rPr>
    </w:lvl>
    <w:lvl w:ilvl="8">
      <w:start w:val="0"/>
      <w:numFmt w:val="bullet"/>
      <w:lvlText w:val="•"/>
      <w:lvlJc w:val="left"/>
      <w:pPr>
        <w:ind w:left="366" w:hanging="320"/>
      </w:pPr>
      <w:rPr>
        <w:rFonts w:hint="default"/>
        <w:lang w:val="en-US" w:eastAsia="en-US" w:bidi="ar-SA"/>
      </w:rPr>
    </w:lvl>
  </w:abstractNum>
  <w:abstractNum w:abstractNumId="2">
    <w:multiLevelType w:val="hybridMultilevel"/>
    <w:lvl w:ilvl="0">
      <w:start w:val="2"/>
      <w:numFmt w:val="decimal"/>
      <w:lvlText w:val="%1"/>
      <w:lvlJc w:val="left"/>
      <w:pPr>
        <w:ind w:left="443" w:hanging="344"/>
        <w:jc w:val="left"/>
      </w:pPr>
      <w:rPr>
        <w:rFonts w:hint="default"/>
        <w:lang w:val="en-US" w:eastAsia="en-US" w:bidi="ar-SA"/>
      </w:rPr>
    </w:lvl>
    <w:lvl w:ilvl="1">
      <w:start w:val="1"/>
      <w:numFmt w:val="decimalZero"/>
      <w:lvlText w:val="%1.%2"/>
      <w:lvlJc w:val="left"/>
      <w:pPr>
        <w:ind w:left="443" w:hanging="344"/>
        <w:jc w:val="left"/>
      </w:pPr>
      <w:rPr>
        <w:rFonts w:hint="default" w:ascii="Montserrat SemiBold" w:hAnsi="Montserrat SemiBold" w:eastAsia="Montserrat SemiBold" w:cs="Montserrat SemiBold"/>
        <w:b/>
        <w:bCs/>
        <w:i w:val="0"/>
        <w:iCs w:val="0"/>
        <w:color w:val="454547"/>
        <w:spacing w:val="-2"/>
        <w:w w:val="100"/>
        <w:sz w:val="16"/>
        <w:szCs w:val="16"/>
        <w:lang w:val="en-US" w:eastAsia="en-US" w:bidi="ar-SA"/>
      </w:rPr>
    </w:lvl>
    <w:lvl w:ilvl="2">
      <w:start w:val="1"/>
      <w:numFmt w:val="upperLetter"/>
      <w:lvlText w:val="%3."/>
      <w:lvlJc w:val="left"/>
      <w:pPr>
        <w:ind w:left="660" w:hanging="32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3">
      <w:start w:val="1"/>
      <w:numFmt w:val="decimal"/>
      <w:lvlText w:val="%4."/>
      <w:lvlJc w:val="left"/>
      <w:pPr>
        <w:ind w:left="1140" w:hanging="30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4">
      <w:start w:val="1"/>
      <w:numFmt w:val="lowerLetter"/>
      <w:lvlText w:val="%5."/>
      <w:lvlJc w:val="left"/>
      <w:pPr>
        <w:ind w:left="1741" w:hanging="362"/>
        <w:jc w:val="left"/>
      </w:pPr>
      <w:rPr>
        <w:rFonts w:hint="default"/>
        <w:spacing w:val="0"/>
        <w:w w:val="100"/>
        <w:lang w:val="en-US" w:eastAsia="en-US" w:bidi="ar-SA"/>
      </w:rPr>
    </w:lvl>
    <w:lvl w:ilvl="5">
      <w:start w:val="1"/>
      <w:numFmt w:val="lowerRoman"/>
      <w:lvlText w:val="%6."/>
      <w:lvlJc w:val="left"/>
      <w:pPr>
        <w:ind w:left="1900" w:hanging="362"/>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6">
      <w:start w:val="0"/>
      <w:numFmt w:val="bullet"/>
      <w:lvlText w:val="•"/>
      <w:lvlJc w:val="left"/>
      <w:pPr>
        <w:ind w:left="1800" w:hanging="362"/>
      </w:pPr>
      <w:rPr>
        <w:rFonts w:hint="default"/>
        <w:lang w:val="en-US" w:eastAsia="en-US" w:bidi="ar-SA"/>
      </w:rPr>
    </w:lvl>
    <w:lvl w:ilvl="7">
      <w:start w:val="0"/>
      <w:numFmt w:val="bullet"/>
      <w:lvlText w:val="•"/>
      <w:lvlJc w:val="left"/>
      <w:pPr>
        <w:ind w:left="1900" w:hanging="362"/>
      </w:pPr>
      <w:rPr>
        <w:rFonts w:hint="default"/>
        <w:lang w:val="en-US" w:eastAsia="en-US" w:bidi="ar-SA"/>
      </w:rPr>
    </w:lvl>
    <w:lvl w:ilvl="8">
      <w:start w:val="0"/>
      <w:numFmt w:val="bullet"/>
      <w:lvlText w:val="•"/>
      <w:lvlJc w:val="left"/>
      <w:pPr>
        <w:ind w:left="2000" w:hanging="362"/>
      </w:pPr>
      <w:rPr>
        <w:rFonts w:hint="default"/>
        <w:lang w:val="en-US" w:eastAsia="en-US" w:bidi="ar-SA"/>
      </w:rPr>
    </w:lvl>
  </w:abstractNum>
  <w:abstractNum w:abstractNumId="1">
    <w:multiLevelType w:val="hybridMultilevel"/>
    <w:lvl w:ilvl="0">
      <w:start w:val="1"/>
      <w:numFmt w:val="upperLetter"/>
      <w:lvlText w:val="%1."/>
      <w:lvlJc w:val="left"/>
      <w:pPr>
        <w:ind w:left="380" w:hanging="280"/>
        <w:jc w:val="left"/>
      </w:pPr>
      <w:rPr>
        <w:rFonts w:hint="default" w:ascii="Montserrat" w:hAnsi="Montserrat" w:eastAsia="Montserrat" w:cs="Montserrat"/>
        <w:b w:val="0"/>
        <w:bCs w:val="0"/>
        <w:i w:val="0"/>
        <w:iCs w:val="0"/>
        <w:color w:val="414042"/>
        <w:spacing w:val="0"/>
        <w:w w:val="100"/>
        <w:sz w:val="16"/>
        <w:szCs w:val="16"/>
        <w:lang w:val="en-US" w:eastAsia="en-US" w:bidi="ar-SA"/>
      </w:rPr>
    </w:lvl>
    <w:lvl w:ilvl="1">
      <w:start w:val="1"/>
      <w:numFmt w:val="decimal"/>
      <w:lvlText w:val="%2."/>
      <w:lvlJc w:val="left"/>
      <w:pPr>
        <w:ind w:left="1140" w:hanging="300"/>
        <w:jc w:val="left"/>
      </w:pPr>
      <w:rPr>
        <w:rFonts w:hint="default" w:ascii="Montserrat" w:hAnsi="Montserrat" w:eastAsia="Montserrat" w:cs="Montserrat"/>
        <w:b w:val="0"/>
        <w:bCs w:val="0"/>
        <w:i w:val="0"/>
        <w:iCs w:val="0"/>
        <w:color w:val="414042"/>
        <w:spacing w:val="0"/>
        <w:w w:val="100"/>
        <w:sz w:val="16"/>
        <w:szCs w:val="16"/>
        <w:lang w:val="en-US" w:eastAsia="en-US" w:bidi="ar-SA"/>
      </w:rPr>
    </w:lvl>
    <w:lvl w:ilvl="2">
      <w:start w:val="0"/>
      <w:numFmt w:val="bullet"/>
      <w:lvlText w:val="•"/>
      <w:lvlJc w:val="left"/>
      <w:pPr>
        <w:ind w:left="1652" w:hanging="300"/>
      </w:pPr>
      <w:rPr>
        <w:rFonts w:hint="default"/>
        <w:lang w:val="en-US" w:eastAsia="en-US" w:bidi="ar-SA"/>
      </w:rPr>
    </w:lvl>
    <w:lvl w:ilvl="3">
      <w:start w:val="0"/>
      <w:numFmt w:val="bullet"/>
      <w:lvlText w:val="•"/>
      <w:lvlJc w:val="left"/>
      <w:pPr>
        <w:ind w:left="2164" w:hanging="300"/>
      </w:pPr>
      <w:rPr>
        <w:rFonts w:hint="default"/>
        <w:lang w:val="en-US" w:eastAsia="en-US" w:bidi="ar-SA"/>
      </w:rPr>
    </w:lvl>
    <w:lvl w:ilvl="4">
      <w:start w:val="0"/>
      <w:numFmt w:val="bullet"/>
      <w:lvlText w:val="•"/>
      <w:lvlJc w:val="left"/>
      <w:pPr>
        <w:ind w:left="2676" w:hanging="300"/>
      </w:pPr>
      <w:rPr>
        <w:rFonts w:hint="default"/>
        <w:lang w:val="en-US" w:eastAsia="en-US" w:bidi="ar-SA"/>
      </w:rPr>
    </w:lvl>
    <w:lvl w:ilvl="5">
      <w:start w:val="0"/>
      <w:numFmt w:val="bullet"/>
      <w:lvlText w:val="•"/>
      <w:lvlJc w:val="left"/>
      <w:pPr>
        <w:ind w:left="3189" w:hanging="300"/>
      </w:pPr>
      <w:rPr>
        <w:rFonts w:hint="default"/>
        <w:lang w:val="en-US" w:eastAsia="en-US" w:bidi="ar-SA"/>
      </w:rPr>
    </w:lvl>
    <w:lvl w:ilvl="6">
      <w:start w:val="0"/>
      <w:numFmt w:val="bullet"/>
      <w:lvlText w:val="•"/>
      <w:lvlJc w:val="left"/>
      <w:pPr>
        <w:ind w:left="3701" w:hanging="300"/>
      </w:pPr>
      <w:rPr>
        <w:rFonts w:hint="default"/>
        <w:lang w:val="en-US" w:eastAsia="en-US" w:bidi="ar-SA"/>
      </w:rPr>
    </w:lvl>
    <w:lvl w:ilvl="7">
      <w:start w:val="0"/>
      <w:numFmt w:val="bullet"/>
      <w:lvlText w:val="•"/>
      <w:lvlJc w:val="left"/>
      <w:pPr>
        <w:ind w:left="4213" w:hanging="300"/>
      </w:pPr>
      <w:rPr>
        <w:rFonts w:hint="default"/>
        <w:lang w:val="en-US" w:eastAsia="en-US" w:bidi="ar-SA"/>
      </w:rPr>
    </w:lvl>
    <w:lvl w:ilvl="8">
      <w:start w:val="0"/>
      <w:numFmt w:val="bullet"/>
      <w:lvlText w:val="•"/>
      <w:lvlJc w:val="left"/>
      <w:pPr>
        <w:ind w:left="4726" w:hanging="300"/>
      </w:pPr>
      <w:rPr>
        <w:rFonts w:hint="default"/>
        <w:lang w:val="en-US" w:eastAsia="en-US" w:bidi="ar-SA"/>
      </w:rPr>
    </w:lvl>
  </w:abstractNum>
  <w:abstractNum w:abstractNumId="0">
    <w:multiLevelType w:val="hybridMultilevel"/>
    <w:lvl w:ilvl="0">
      <w:start w:val="1"/>
      <w:numFmt w:val="decimal"/>
      <w:lvlText w:val="%1"/>
      <w:lvlJc w:val="left"/>
      <w:pPr>
        <w:ind w:left="410" w:hanging="311"/>
        <w:jc w:val="left"/>
      </w:pPr>
      <w:rPr>
        <w:rFonts w:hint="default"/>
        <w:lang w:val="en-US" w:eastAsia="en-US" w:bidi="ar-SA"/>
      </w:rPr>
    </w:lvl>
    <w:lvl w:ilvl="1">
      <w:start w:val="1"/>
      <w:numFmt w:val="decimalZero"/>
      <w:lvlText w:val="%1.%2"/>
      <w:lvlJc w:val="left"/>
      <w:pPr>
        <w:ind w:left="410" w:hanging="311"/>
        <w:jc w:val="left"/>
      </w:pPr>
      <w:rPr>
        <w:rFonts w:hint="default" w:ascii="Montserrat SemiBold" w:hAnsi="Montserrat SemiBold" w:eastAsia="Montserrat SemiBold" w:cs="Montserrat SemiBold"/>
        <w:b/>
        <w:bCs/>
        <w:i w:val="0"/>
        <w:iCs w:val="0"/>
        <w:color w:val="454547"/>
        <w:spacing w:val="-2"/>
        <w:w w:val="100"/>
        <w:sz w:val="16"/>
        <w:szCs w:val="16"/>
        <w:lang w:val="en-US" w:eastAsia="en-US" w:bidi="ar-SA"/>
      </w:rPr>
    </w:lvl>
    <w:lvl w:ilvl="2">
      <w:start w:val="1"/>
      <w:numFmt w:val="upperLetter"/>
      <w:lvlText w:val="%3."/>
      <w:lvlJc w:val="left"/>
      <w:pPr>
        <w:ind w:left="660" w:hanging="320"/>
        <w:jc w:val="left"/>
      </w:pPr>
      <w:rPr>
        <w:rFonts w:hint="default"/>
        <w:spacing w:val="0"/>
        <w:w w:val="100"/>
        <w:lang w:val="en-US" w:eastAsia="en-US" w:bidi="ar-SA"/>
      </w:rPr>
    </w:lvl>
    <w:lvl w:ilvl="3">
      <w:start w:val="0"/>
      <w:numFmt w:val="bullet"/>
      <w:lvlText w:val="•"/>
      <w:lvlJc w:val="left"/>
      <w:pPr>
        <w:ind w:left="484" w:hanging="320"/>
      </w:pPr>
      <w:rPr>
        <w:rFonts w:hint="default"/>
        <w:lang w:val="en-US" w:eastAsia="en-US" w:bidi="ar-SA"/>
      </w:rPr>
    </w:lvl>
    <w:lvl w:ilvl="4">
      <w:start w:val="0"/>
      <w:numFmt w:val="bullet"/>
      <w:lvlText w:val="•"/>
      <w:lvlJc w:val="left"/>
      <w:pPr>
        <w:ind w:left="396" w:hanging="320"/>
      </w:pPr>
      <w:rPr>
        <w:rFonts w:hint="default"/>
        <w:lang w:val="en-US" w:eastAsia="en-US" w:bidi="ar-SA"/>
      </w:rPr>
    </w:lvl>
    <w:lvl w:ilvl="5">
      <w:start w:val="0"/>
      <w:numFmt w:val="bullet"/>
      <w:lvlText w:val="•"/>
      <w:lvlJc w:val="left"/>
      <w:pPr>
        <w:ind w:left="309" w:hanging="320"/>
      </w:pPr>
      <w:rPr>
        <w:rFonts w:hint="default"/>
        <w:lang w:val="en-US" w:eastAsia="en-US" w:bidi="ar-SA"/>
      </w:rPr>
    </w:lvl>
    <w:lvl w:ilvl="6">
      <w:start w:val="0"/>
      <w:numFmt w:val="bullet"/>
      <w:lvlText w:val="•"/>
      <w:lvlJc w:val="left"/>
      <w:pPr>
        <w:ind w:left="221" w:hanging="320"/>
      </w:pPr>
      <w:rPr>
        <w:rFonts w:hint="default"/>
        <w:lang w:val="en-US" w:eastAsia="en-US" w:bidi="ar-SA"/>
      </w:rPr>
    </w:lvl>
    <w:lvl w:ilvl="7">
      <w:start w:val="0"/>
      <w:numFmt w:val="bullet"/>
      <w:lvlText w:val="•"/>
      <w:lvlJc w:val="left"/>
      <w:pPr>
        <w:ind w:left="133" w:hanging="320"/>
      </w:pPr>
      <w:rPr>
        <w:rFonts w:hint="default"/>
        <w:lang w:val="en-US" w:eastAsia="en-US" w:bidi="ar-SA"/>
      </w:rPr>
    </w:lvl>
    <w:lvl w:ilvl="8">
      <w:start w:val="0"/>
      <w:numFmt w:val="bullet"/>
      <w:lvlText w:val="•"/>
      <w:lvlJc w:val="left"/>
      <w:pPr>
        <w:ind w:left="46" w:hanging="320"/>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ontserrat" w:hAnsi="Montserrat" w:eastAsia="Montserrat" w:cs="Montserrat"/>
      <w:lang w:val="en-US" w:eastAsia="en-US" w:bidi="ar-SA"/>
    </w:rPr>
  </w:style>
  <w:style w:styleId="BodyText" w:type="paragraph">
    <w:name w:val="Body Text"/>
    <w:basedOn w:val="Normal"/>
    <w:uiPriority w:val="1"/>
    <w:qFormat/>
    <w:pPr>
      <w:ind w:left="660" w:hanging="320"/>
    </w:pPr>
    <w:rPr>
      <w:rFonts w:ascii="Montserrat" w:hAnsi="Montserrat" w:eastAsia="Montserrat" w:cs="Montserrat"/>
      <w:sz w:val="16"/>
      <w:szCs w:val="16"/>
      <w:lang w:val="en-US" w:eastAsia="en-US" w:bidi="ar-SA"/>
    </w:rPr>
  </w:style>
  <w:style w:styleId="Heading1" w:type="paragraph">
    <w:name w:val="Heading 1"/>
    <w:basedOn w:val="Normal"/>
    <w:uiPriority w:val="1"/>
    <w:qFormat/>
    <w:pPr>
      <w:spacing w:before="51"/>
      <w:ind w:right="17"/>
      <w:jc w:val="center"/>
      <w:outlineLvl w:val="1"/>
    </w:pPr>
    <w:rPr>
      <w:rFonts w:ascii="Montserrat Medium" w:hAnsi="Montserrat Medium" w:eastAsia="Montserrat Medium" w:cs="Montserrat Medium"/>
      <w:sz w:val="24"/>
      <w:szCs w:val="24"/>
      <w:lang w:val="en-US" w:eastAsia="en-US" w:bidi="ar-SA"/>
    </w:rPr>
  </w:style>
  <w:style w:styleId="Heading2" w:type="paragraph">
    <w:name w:val="Heading 2"/>
    <w:basedOn w:val="Normal"/>
    <w:uiPriority w:val="1"/>
    <w:qFormat/>
    <w:pPr>
      <w:spacing w:before="1"/>
      <w:ind w:left="100"/>
      <w:outlineLvl w:val="2"/>
    </w:pPr>
    <w:rPr>
      <w:rFonts w:ascii="Montserrat" w:hAnsi="Montserrat" w:eastAsia="Montserrat" w:cs="Montserrat"/>
      <w:b/>
      <w:bCs/>
      <w:sz w:val="18"/>
      <w:szCs w:val="18"/>
      <w:lang w:val="en-US" w:eastAsia="en-US" w:bidi="ar-SA"/>
    </w:rPr>
  </w:style>
  <w:style w:styleId="Heading3" w:type="paragraph">
    <w:name w:val="Heading 3"/>
    <w:basedOn w:val="Normal"/>
    <w:uiPriority w:val="1"/>
    <w:qFormat/>
    <w:pPr>
      <w:ind w:left="100" w:hanging="391"/>
      <w:outlineLvl w:val="3"/>
    </w:pPr>
    <w:rPr>
      <w:rFonts w:ascii="Montserrat SemiBold" w:hAnsi="Montserrat SemiBold" w:eastAsia="Montserrat SemiBold" w:cs="Montserrat SemiBold"/>
      <w:b/>
      <w:bCs/>
      <w:sz w:val="16"/>
      <w:szCs w:val="16"/>
      <w:lang w:val="en-US" w:eastAsia="en-US" w:bidi="ar-SA"/>
    </w:rPr>
  </w:style>
  <w:style w:styleId="Title" w:type="paragraph">
    <w:name w:val="Title"/>
    <w:basedOn w:val="Normal"/>
    <w:uiPriority w:val="1"/>
    <w:qFormat/>
    <w:pPr>
      <w:spacing w:before="20"/>
      <w:ind w:right="18"/>
      <w:jc w:val="right"/>
    </w:pPr>
    <w:rPr>
      <w:rFonts w:ascii="Montserrat Medium" w:hAnsi="Montserrat Medium" w:eastAsia="Montserrat Medium" w:cs="Montserrat Medium"/>
      <w:sz w:val="34"/>
      <w:szCs w:val="34"/>
      <w:lang w:val="en-US" w:eastAsia="en-US" w:bidi="ar-SA"/>
    </w:rPr>
  </w:style>
  <w:style w:styleId="ListParagraph" w:type="paragraph">
    <w:name w:val="List Paragraph"/>
    <w:basedOn w:val="Normal"/>
    <w:uiPriority w:val="1"/>
    <w:qFormat/>
    <w:pPr>
      <w:ind w:left="660" w:hanging="320"/>
    </w:pPr>
    <w:rPr>
      <w:rFonts w:ascii="Montserrat" w:hAnsi="Montserrat" w:eastAsia="Montserrat" w:cs="Montserrat"/>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Relationship Id="rId5" Type="http://schemas.openxmlformats.org/officeDocument/2006/relationships/image" Target="media/image5.png"/><Relationship Id="rId6"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Luminous STELLA™_Individual Single Carrier Panels_SPEC.indd</dc:title>
  <dcterms:created xsi:type="dcterms:W3CDTF">2025-04-17T03:36:15Z</dcterms:created>
  <dcterms:modified xsi:type="dcterms:W3CDTF">2025-04-17T03:36:15Z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2025-04-16T00:00:00Z</vt:filetime>
  </property>
  <property fmtid="{D5CDD505-2E9C-101B-9397-08002B2CF9AE}" pid="3" name="Creator">
    <vt:lpwstr>Adobe InDesign 20.2 (Macintosh)</vt:lpwstr>
  </property>
  <property fmtid="{D5CDD505-2E9C-101B-9397-08002B2CF9AE}" pid="4" name="GTS_PDFXConformance">
    <vt:lpwstr>PDF/X-1a:2001</vt:lpwstr>
  </property>
  <property fmtid="{D5CDD505-2E9C-101B-9397-08002B2CF9AE}" pid="5" name="GTS_PDFXVersion">
    <vt:lpwstr>PDF/X-1:2001</vt:lpwstr>
  </property>
  <property fmtid="{D5CDD505-2E9C-101B-9397-08002B2CF9AE}" pid="6" name="LastSaved">
    <vt:filetime>2025-04-17T00:00:00Z</vt:filetime>
  </property>
  <property fmtid="{D5CDD505-2E9C-101B-9397-08002B2CF9AE}" pid="7" name="Producer">
    <vt:lpwstr>Adobe PDF Library 17.0</vt:lpwstr>
  </property>
</Properties>
</file>