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95AE" w14:textId="1A58B758" w:rsidR="003B2A7C" w:rsidRDefault="003D74AE" w:rsidP="00192CCF">
      <w:pPr>
        <w:rPr>
          <w:b/>
          <w:bCs/>
          <w:sz w:val="22"/>
          <w:szCs w:val="22"/>
          <w:u w:val="single"/>
        </w:rPr>
      </w:pPr>
      <w:r w:rsidRPr="00F21AEB">
        <w:rPr>
          <w:noProof/>
          <w:sz w:val="22"/>
          <w:szCs w:val="22"/>
        </w:rPr>
        <w:drawing>
          <wp:anchor distT="0" distB="0" distL="114300" distR="114300" simplePos="0" relativeHeight="251637248" behindDoc="0" locked="0" layoutInCell="1" allowOverlap="1" wp14:anchorId="3B8D59AA" wp14:editId="3A124D8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014719" cy="1257300"/>
            <wp:effectExtent l="0" t="0" r="5080" b="0"/>
            <wp:wrapNone/>
            <wp:docPr id="765341999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341999" name="Picture 1" descr="A logo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719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701">
        <w:rPr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39296" behindDoc="1" locked="0" layoutInCell="1" allowOverlap="1" wp14:anchorId="335B9FCC" wp14:editId="1D2F567F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960120" cy="901065"/>
            <wp:effectExtent l="0" t="0" r="0" b="0"/>
            <wp:wrapNone/>
            <wp:docPr id="1495354982" name="Picture 1" descr="A black background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354982" name="Picture 1" descr="A black background with whit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F9E7D9" w14:textId="2F6F5B76" w:rsidR="003B2A7C" w:rsidRDefault="003B2A7C" w:rsidP="00192CCF">
      <w:pPr>
        <w:rPr>
          <w:b/>
          <w:bCs/>
          <w:sz w:val="22"/>
          <w:szCs w:val="22"/>
          <w:u w:val="single"/>
        </w:rPr>
      </w:pPr>
    </w:p>
    <w:p w14:paraId="4A8314C4" w14:textId="6825FB89" w:rsidR="003B2A7C" w:rsidRDefault="003B2A7C" w:rsidP="00192CCF">
      <w:pPr>
        <w:rPr>
          <w:b/>
          <w:bCs/>
          <w:sz w:val="22"/>
          <w:szCs w:val="22"/>
          <w:u w:val="single"/>
        </w:rPr>
      </w:pPr>
    </w:p>
    <w:p w14:paraId="719254C4" w14:textId="4F68FA43" w:rsidR="003B2A7C" w:rsidRDefault="003B2A7C" w:rsidP="00192CCF">
      <w:pPr>
        <w:rPr>
          <w:b/>
          <w:bCs/>
          <w:sz w:val="22"/>
          <w:szCs w:val="22"/>
          <w:u w:val="single"/>
        </w:rPr>
      </w:pPr>
    </w:p>
    <w:p w14:paraId="794E7921" w14:textId="77777777" w:rsidR="00380944" w:rsidRDefault="00380944" w:rsidP="003D74AE">
      <w:pPr>
        <w:jc w:val="both"/>
        <w:rPr>
          <w:b/>
          <w:bCs/>
          <w:sz w:val="22"/>
          <w:szCs w:val="22"/>
          <w:u w:val="single"/>
        </w:rPr>
      </w:pPr>
    </w:p>
    <w:p w14:paraId="105A380C" w14:textId="5E766AF7" w:rsidR="00380944" w:rsidRPr="00380944" w:rsidRDefault="00380944" w:rsidP="00380944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380944">
        <w:rPr>
          <w:rFonts w:ascii="Montserrat" w:hAnsi="Montserrat"/>
          <w:b/>
          <w:bCs/>
          <w:sz w:val="28"/>
          <w:szCs w:val="28"/>
        </w:rPr>
        <w:t>AIA Continuing Education Program Summary</w:t>
      </w:r>
    </w:p>
    <w:p w14:paraId="3450231A" w14:textId="5289ED1C" w:rsidR="003D74AE" w:rsidRDefault="003D74AE" w:rsidP="003D74AE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AFCA241" wp14:editId="3EFEFF38">
                <wp:simplePos x="0" y="0"/>
                <wp:positionH relativeFrom="column">
                  <wp:posOffset>-85726</wp:posOffset>
                </wp:positionH>
                <wp:positionV relativeFrom="paragraph">
                  <wp:posOffset>308610</wp:posOffset>
                </wp:positionV>
                <wp:extent cx="6848475" cy="9525"/>
                <wp:effectExtent l="0" t="0" r="28575" b="28575"/>
                <wp:wrapNone/>
                <wp:docPr id="12339537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12F4F" id="Straight Connector 1" o:spid="_x0000_s1026" style="position:absolute;flip:y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24.3pt" to="532.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" strokecolor="#404040 [2429]" strokeweight="1.75pt">
                <v:stroke joinstyle="miter"/>
              </v:line>
            </w:pict>
          </mc:Fallback>
        </mc:AlternateContent>
      </w:r>
    </w:p>
    <w:p w14:paraId="335514EB" w14:textId="3BF7FDDE" w:rsidR="003D74AE" w:rsidRPr="00380944" w:rsidRDefault="003D74AE" w:rsidP="003D74AE">
      <w:pPr>
        <w:jc w:val="both"/>
        <w:rPr>
          <w:b/>
          <w:bCs/>
          <w:sz w:val="18"/>
          <w:szCs w:val="18"/>
          <w:u w:val="single"/>
        </w:rPr>
      </w:pPr>
    </w:p>
    <w:p w14:paraId="289EBEE9" w14:textId="28F05880" w:rsidR="003D74AE" w:rsidRPr="00871DF6" w:rsidRDefault="003D74AE" w:rsidP="00B1426A">
      <w:pPr>
        <w:rPr>
          <w:rFonts w:ascii="Montserrat" w:hAnsi="Montserrat"/>
          <w:sz w:val="20"/>
          <w:szCs w:val="20"/>
        </w:rPr>
      </w:pPr>
      <w:r w:rsidRPr="00871DF6">
        <w:rPr>
          <w:rFonts w:ascii="Montserrat" w:hAnsi="Montserrat"/>
          <w:b/>
          <w:bCs/>
          <w:sz w:val="20"/>
          <w:szCs w:val="20"/>
          <w:u w:val="single"/>
        </w:rPr>
        <w:t>Provider</w:t>
      </w:r>
      <w:r w:rsidR="000A725E" w:rsidRPr="00871DF6">
        <w:rPr>
          <w:rFonts w:ascii="Montserrat" w:hAnsi="Montserrat"/>
          <w:sz w:val="20"/>
          <w:szCs w:val="20"/>
        </w:rPr>
        <w:t>: Kwik-Wall Company</w:t>
      </w:r>
      <w:r w:rsidRPr="00871DF6">
        <w:rPr>
          <w:rFonts w:ascii="Montserrat" w:hAnsi="Montserrat"/>
          <w:sz w:val="20"/>
          <w:szCs w:val="20"/>
        </w:rPr>
        <w:tab/>
      </w:r>
      <w:r w:rsidRPr="00871DF6">
        <w:rPr>
          <w:rFonts w:ascii="Montserrat" w:hAnsi="Montserrat"/>
          <w:sz w:val="20"/>
          <w:szCs w:val="20"/>
        </w:rPr>
        <w:tab/>
      </w:r>
      <w:r w:rsidRPr="00871DF6">
        <w:rPr>
          <w:rFonts w:ascii="Montserrat" w:hAnsi="Montserrat"/>
          <w:sz w:val="20"/>
          <w:szCs w:val="20"/>
        </w:rPr>
        <w:tab/>
      </w:r>
      <w:r w:rsidR="00B1426A" w:rsidRPr="00871DF6">
        <w:rPr>
          <w:rFonts w:ascii="Montserrat" w:hAnsi="Montserrat"/>
          <w:b/>
          <w:bCs/>
          <w:sz w:val="20"/>
          <w:szCs w:val="20"/>
          <w:u w:val="single"/>
        </w:rPr>
        <w:t>LU/HSW</w:t>
      </w:r>
      <w:r w:rsidR="00B1426A" w:rsidRPr="00871DF6">
        <w:rPr>
          <w:rFonts w:ascii="Montserrat" w:hAnsi="Montserrat"/>
          <w:sz w:val="20"/>
          <w:szCs w:val="20"/>
        </w:rPr>
        <w:t>: 1</w:t>
      </w:r>
      <w:r w:rsidRPr="00871DF6">
        <w:rPr>
          <w:rFonts w:ascii="Montserrat" w:hAnsi="Montserrat"/>
          <w:sz w:val="20"/>
          <w:szCs w:val="20"/>
        </w:rPr>
        <w:tab/>
      </w:r>
      <w:r w:rsidRPr="00871DF6">
        <w:rPr>
          <w:rFonts w:ascii="Montserrat" w:hAnsi="Montserrat"/>
          <w:sz w:val="20"/>
          <w:szCs w:val="20"/>
        </w:rPr>
        <w:tab/>
      </w:r>
      <w:r w:rsidRPr="00871DF6">
        <w:rPr>
          <w:rFonts w:ascii="Montserrat" w:hAnsi="Montserrat"/>
          <w:sz w:val="20"/>
          <w:szCs w:val="20"/>
        </w:rPr>
        <w:tab/>
      </w:r>
      <w:r w:rsidR="00380944" w:rsidRPr="00871DF6">
        <w:rPr>
          <w:rFonts w:ascii="Montserrat" w:hAnsi="Montserrat"/>
          <w:b/>
          <w:bCs/>
          <w:sz w:val="20"/>
          <w:szCs w:val="20"/>
          <w:u w:val="single"/>
        </w:rPr>
        <w:t xml:space="preserve">AIA </w:t>
      </w:r>
      <w:r w:rsidRPr="00871DF6">
        <w:rPr>
          <w:rFonts w:ascii="Montserrat" w:hAnsi="Montserrat"/>
          <w:b/>
          <w:bCs/>
          <w:sz w:val="20"/>
          <w:szCs w:val="20"/>
          <w:u w:val="single"/>
        </w:rPr>
        <w:t>Course Number</w:t>
      </w:r>
      <w:r w:rsidRPr="00871DF6">
        <w:rPr>
          <w:rFonts w:ascii="Montserrat" w:hAnsi="Montserrat"/>
          <w:sz w:val="20"/>
          <w:szCs w:val="20"/>
        </w:rPr>
        <w:t xml:space="preserve">: </w:t>
      </w:r>
      <w:r w:rsidR="00EB1076">
        <w:rPr>
          <w:rFonts w:ascii="Montserrat" w:hAnsi="Montserrat"/>
          <w:sz w:val="20"/>
          <w:szCs w:val="20"/>
        </w:rPr>
        <w:t>4650C</w:t>
      </w:r>
    </w:p>
    <w:p w14:paraId="230808B8" w14:textId="4F6F9C90" w:rsidR="00781F32" w:rsidRPr="00871DF6" w:rsidRDefault="000A725E" w:rsidP="003D74AE">
      <w:pPr>
        <w:rPr>
          <w:rFonts w:ascii="Montserrat" w:hAnsi="Montserrat"/>
          <w:sz w:val="20"/>
          <w:szCs w:val="20"/>
        </w:rPr>
      </w:pPr>
      <w:r w:rsidRPr="00871DF6">
        <w:rPr>
          <w:rFonts w:ascii="Montserrat" w:hAnsi="Montserrat"/>
          <w:b/>
          <w:bCs/>
          <w:sz w:val="20"/>
          <w:szCs w:val="20"/>
          <w:u w:val="single"/>
        </w:rPr>
        <w:t>Course Title</w:t>
      </w:r>
      <w:r w:rsidRPr="00871DF6">
        <w:rPr>
          <w:rFonts w:ascii="Montserrat" w:hAnsi="Montserrat"/>
          <w:sz w:val="20"/>
          <w:szCs w:val="20"/>
        </w:rPr>
        <w:t xml:space="preserve">: </w:t>
      </w:r>
      <w:r w:rsidR="00781F32" w:rsidRPr="00871DF6">
        <w:rPr>
          <w:rFonts w:ascii="Montserrat" w:hAnsi="Montserrat"/>
          <w:sz w:val="20"/>
          <w:szCs w:val="20"/>
        </w:rPr>
        <w:t>Interior Movable Glass Walls: Optimal aesthetics with flexibility, daylighting, and acoustic performance</w:t>
      </w:r>
      <w:r w:rsidR="003D74AE" w:rsidRPr="00871DF6">
        <w:rPr>
          <w:rFonts w:ascii="Montserrat" w:hAnsi="Montserrat"/>
          <w:sz w:val="20"/>
          <w:szCs w:val="20"/>
        </w:rPr>
        <w:tab/>
      </w:r>
      <w:r w:rsidR="003D74AE" w:rsidRPr="00871DF6">
        <w:rPr>
          <w:rFonts w:ascii="Montserrat" w:hAnsi="Montserrat"/>
          <w:sz w:val="20"/>
          <w:szCs w:val="20"/>
        </w:rPr>
        <w:tab/>
      </w:r>
      <w:r w:rsidR="003D74AE" w:rsidRPr="00871DF6">
        <w:rPr>
          <w:rFonts w:ascii="Montserrat" w:hAnsi="Montserrat"/>
          <w:sz w:val="20"/>
          <w:szCs w:val="20"/>
        </w:rPr>
        <w:tab/>
      </w:r>
      <w:r w:rsidR="00781F32" w:rsidRPr="00871DF6">
        <w:rPr>
          <w:rFonts w:ascii="Montserrat" w:hAnsi="Montserrat"/>
          <w:sz w:val="20"/>
          <w:szCs w:val="20"/>
        </w:rPr>
        <w:tab/>
      </w:r>
      <w:r w:rsidR="00781F32" w:rsidRPr="00871DF6">
        <w:rPr>
          <w:rFonts w:ascii="Montserrat" w:hAnsi="Montserrat"/>
          <w:sz w:val="20"/>
          <w:szCs w:val="20"/>
        </w:rPr>
        <w:tab/>
      </w:r>
      <w:r w:rsidR="00781F32" w:rsidRPr="00871DF6">
        <w:rPr>
          <w:rFonts w:ascii="Montserrat" w:hAnsi="Montserrat"/>
          <w:sz w:val="20"/>
          <w:szCs w:val="20"/>
        </w:rPr>
        <w:tab/>
      </w:r>
      <w:r w:rsidR="00781F32" w:rsidRPr="00871DF6">
        <w:rPr>
          <w:rFonts w:ascii="Montserrat" w:hAnsi="Montserrat"/>
          <w:sz w:val="20"/>
          <w:szCs w:val="20"/>
        </w:rPr>
        <w:tab/>
      </w:r>
    </w:p>
    <w:p w14:paraId="57A3BD68" w14:textId="07D62193" w:rsidR="00B1426A" w:rsidRPr="00871DF6" w:rsidRDefault="00B1426A" w:rsidP="00192CCF">
      <w:pPr>
        <w:rPr>
          <w:rFonts w:ascii="Montserrat" w:hAnsi="Montserrat"/>
          <w:b/>
          <w:bCs/>
          <w:sz w:val="20"/>
          <w:szCs w:val="20"/>
          <w:u w:val="single"/>
        </w:rPr>
      </w:pPr>
      <w:r w:rsidRPr="00871DF6">
        <w:rPr>
          <w:rFonts w:ascii="Montserrat" w:hAnsi="Montserrat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623EB8" wp14:editId="05A0149B">
                <wp:simplePos x="0" y="0"/>
                <wp:positionH relativeFrom="column">
                  <wp:posOffset>-97465</wp:posOffset>
                </wp:positionH>
                <wp:positionV relativeFrom="paragraph">
                  <wp:posOffset>1403</wp:posOffset>
                </wp:positionV>
                <wp:extent cx="6848475" cy="9525"/>
                <wp:effectExtent l="0" t="0" r="28575" b="28575"/>
                <wp:wrapNone/>
                <wp:docPr id="18599768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7B034" id="Straight Connector 1" o:spid="_x0000_s1026" style="position:absolute;flip:y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65pt,.1pt" to="531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" strokecolor="#404040 [2429]" strokeweight="1.75pt">
                <v:stroke joinstyle="miter"/>
              </v:line>
            </w:pict>
          </mc:Fallback>
        </mc:AlternateContent>
      </w:r>
    </w:p>
    <w:p w14:paraId="783A3A08" w14:textId="0FF57C06" w:rsidR="003D74AE" w:rsidRPr="00871DF6" w:rsidRDefault="000A725E" w:rsidP="00192CCF">
      <w:pPr>
        <w:rPr>
          <w:rFonts w:ascii="Montserrat" w:hAnsi="Montserrat"/>
          <w:sz w:val="20"/>
          <w:szCs w:val="20"/>
        </w:rPr>
      </w:pPr>
      <w:r w:rsidRPr="00871DF6">
        <w:rPr>
          <w:rFonts w:ascii="Montserrat" w:hAnsi="Montserrat"/>
          <w:b/>
          <w:bCs/>
          <w:sz w:val="20"/>
          <w:szCs w:val="20"/>
          <w:u w:val="single"/>
        </w:rPr>
        <w:t xml:space="preserve">Course </w:t>
      </w:r>
      <w:r w:rsidR="00B33BD8" w:rsidRPr="00871DF6">
        <w:rPr>
          <w:rFonts w:ascii="Montserrat" w:hAnsi="Montserrat"/>
          <w:b/>
          <w:bCs/>
          <w:sz w:val="20"/>
          <w:szCs w:val="20"/>
          <w:u w:val="single"/>
        </w:rPr>
        <w:t>Description</w:t>
      </w:r>
      <w:r w:rsidRPr="00871DF6">
        <w:rPr>
          <w:rFonts w:ascii="Montserrat" w:hAnsi="Montserrat"/>
          <w:sz w:val="20"/>
          <w:szCs w:val="20"/>
        </w:rPr>
        <w:t xml:space="preserve">: </w:t>
      </w:r>
      <w:r w:rsidR="00781F32" w:rsidRPr="00871DF6">
        <w:rPr>
          <w:rFonts w:ascii="Montserrat" w:hAnsi="Montserrat"/>
          <w:sz w:val="20"/>
          <w:szCs w:val="20"/>
        </w:rPr>
        <w:t>This course explores the design and specification of interior movable glass walls to achieve optimal aesthetics, spatial flexibility, daylighting, and acoustic performance. Participants will learn strategies to enhance occupant well-being, safety, and functionality through effective layout, material selection, and installation practices.</w:t>
      </w:r>
    </w:p>
    <w:p w14:paraId="538FFABE" w14:textId="4102A438" w:rsidR="000A725E" w:rsidRPr="00871DF6" w:rsidRDefault="000A725E" w:rsidP="00192CCF">
      <w:pPr>
        <w:rPr>
          <w:rFonts w:ascii="Montserrat" w:hAnsi="Montserrat"/>
          <w:b/>
          <w:bCs/>
          <w:sz w:val="20"/>
          <w:szCs w:val="20"/>
          <w:u w:val="single"/>
        </w:rPr>
      </w:pPr>
      <w:r w:rsidRPr="00871DF6">
        <w:rPr>
          <w:rFonts w:ascii="Montserrat" w:hAnsi="Montserrat"/>
          <w:b/>
          <w:bCs/>
          <w:sz w:val="20"/>
          <w:szCs w:val="20"/>
          <w:u w:val="single"/>
        </w:rPr>
        <w:t>Learning Objectives</w:t>
      </w:r>
    </w:p>
    <w:p w14:paraId="5F0F9196" w14:textId="77777777" w:rsidR="000C64E7" w:rsidRPr="00871DF6" w:rsidRDefault="000C64E7" w:rsidP="000C64E7">
      <w:pPr>
        <w:pStyle w:val="ListParagraph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871DF6">
        <w:rPr>
          <w:rFonts w:ascii="Montserrat" w:hAnsi="Montserrat"/>
          <w:sz w:val="20"/>
          <w:szCs w:val="20"/>
        </w:rPr>
        <w:t>Understand the applications and product differences between movable interior glass vs exterior walls.</w:t>
      </w:r>
    </w:p>
    <w:p w14:paraId="5ED1E0F5" w14:textId="77777777" w:rsidR="005A7DEC" w:rsidRPr="00871DF6" w:rsidRDefault="005A7DEC" w:rsidP="005A7DEC">
      <w:pPr>
        <w:pStyle w:val="ListParagraph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871DF6">
        <w:rPr>
          <w:rFonts w:ascii="Montserrat" w:hAnsi="Montserrat"/>
          <w:sz w:val="20"/>
          <w:szCs w:val="20"/>
        </w:rPr>
        <w:t>Review the importance of acoustic performance and how overhead structural, floor support, glass type and surrounding seals effect performance.</w:t>
      </w:r>
    </w:p>
    <w:p w14:paraId="1335FA3C" w14:textId="77777777" w:rsidR="005A7DEC" w:rsidRPr="00871DF6" w:rsidRDefault="005A7DEC" w:rsidP="005A7DEC">
      <w:pPr>
        <w:pStyle w:val="ListParagraph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871DF6">
        <w:rPr>
          <w:rFonts w:ascii="Montserrat" w:hAnsi="Montserrat"/>
          <w:sz w:val="20"/>
          <w:szCs w:val="20"/>
        </w:rPr>
        <w:t>Learn how movable glass walls optimize sustainable building design including materials, indoor air quality and daylighting.</w:t>
      </w:r>
    </w:p>
    <w:p w14:paraId="6EA1B0CF" w14:textId="77777777" w:rsidR="005A7DEC" w:rsidRPr="00871DF6" w:rsidRDefault="005A7DEC" w:rsidP="005A7DEC">
      <w:pPr>
        <w:pStyle w:val="ListParagraph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871DF6">
        <w:rPr>
          <w:rFonts w:ascii="Montserrat" w:hAnsi="Montserrat"/>
          <w:sz w:val="20"/>
          <w:szCs w:val="20"/>
        </w:rPr>
        <w:t xml:space="preserve">Review how movable glass partitions add to </w:t>
      </w:r>
      <w:proofErr w:type="gramStart"/>
      <w:r w:rsidRPr="00871DF6">
        <w:rPr>
          <w:rFonts w:ascii="Montserrat" w:hAnsi="Montserrat"/>
          <w:sz w:val="20"/>
          <w:szCs w:val="20"/>
        </w:rPr>
        <w:t>the human</w:t>
      </w:r>
      <w:proofErr w:type="gramEnd"/>
      <w:r w:rsidRPr="00871DF6">
        <w:rPr>
          <w:rFonts w:ascii="Montserrat" w:hAnsi="Montserrat"/>
          <w:sz w:val="20"/>
          <w:szCs w:val="20"/>
        </w:rPr>
        <w:t xml:space="preserve"> experience within the built environment.</w:t>
      </w:r>
    </w:p>
    <w:p w14:paraId="5B8F91E4" w14:textId="09D82122" w:rsidR="003D74AE" w:rsidRPr="00871DF6" w:rsidRDefault="00380944" w:rsidP="003D74AE">
      <w:pPr>
        <w:pStyle w:val="ListParagraph"/>
        <w:ind w:left="360"/>
        <w:rPr>
          <w:rFonts w:ascii="Montserrat" w:hAnsi="Montserrat"/>
          <w:sz w:val="20"/>
          <w:szCs w:val="20"/>
        </w:rPr>
      </w:pPr>
      <w:r w:rsidRPr="00871DF6">
        <w:rPr>
          <w:rFonts w:ascii="Montserrat" w:hAnsi="Montserrat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C1F4275" wp14:editId="2C899745">
                <wp:simplePos x="0" y="0"/>
                <wp:positionH relativeFrom="margin">
                  <wp:posOffset>-76200</wp:posOffset>
                </wp:positionH>
                <wp:positionV relativeFrom="paragraph">
                  <wp:posOffset>148590</wp:posOffset>
                </wp:positionV>
                <wp:extent cx="6848475" cy="9525"/>
                <wp:effectExtent l="0" t="0" r="28575" b="28575"/>
                <wp:wrapNone/>
                <wp:docPr id="7590385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A08C3" id="Straight Connector 1" o:spid="_x0000_s1026" style="position:absolute;flip:y;z-index:251679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pt,11.7pt" to="533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" strokecolor="#404040 [2429]" strokeweight="1.75pt">
                <v:stroke joinstyle="miter"/>
                <w10:wrap anchorx="margin"/>
              </v:line>
            </w:pict>
          </mc:Fallback>
        </mc:AlternateContent>
      </w:r>
    </w:p>
    <w:p w14:paraId="6DC1DE00" w14:textId="021A029C" w:rsidR="00380944" w:rsidRPr="00871DF6" w:rsidRDefault="003D74AE" w:rsidP="00380944">
      <w:pPr>
        <w:jc w:val="center"/>
        <w:rPr>
          <w:rFonts w:ascii="Montserrat" w:hAnsi="Montserrat"/>
          <w:sz w:val="20"/>
          <w:szCs w:val="20"/>
        </w:rPr>
      </w:pPr>
      <w:r w:rsidRPr="00871DF6">
        <w:rPr>
          <w:rFonts w:ascii="Montserrat" w:hAnsi="Montserrat"/>
          <w:sz w:val="20"/>
          <w:szCs w:val="20"/>
        </w:rPr>
        <w:t>No cost</w:t>
      </w:r>
      <w:r w:rsidR="00380944" w:rsidRPr="00871DF6">
        <w:rPr>
          <w:rFonts w:ascii="Montserrat" w:hAnsi="Montserrat"/>
          <w:sz w:val="20"/>
          <w:szCs w:val="20"/>
        </w:rPr>
        <w:t xml:space="preserve"> | </w:t>
      </w:r>
      <w:r w:rsidRPr="00871DF6">
        <w:rPr>
          <w:rFonts w:ascii="Montserrat" w:hAnsi="Montserrat"/>
          <w:sz w:val="20"/>
          <w:szCs w:val="20"/>
        </w:rPr>
        <w:t>Delivered live via PowerPoint from presenter laptop</w:t>
      </w:r>
      <w:r w:rsidR="00380944" w:rsidRPr="00871DF6">
        <w:rPr>
          <w:rFonts w:ascii="Montserrat" w:hAnsi="Montserrat"/>
          <w:sz w:val="20"/>
          <w:szCs w:val="20"/>
        </w:rPr>
        <w:t xml:space="preserve"> | </w:t>
      </w:r>
      <w:r w:rsidRPr="00871DF6">
        <w:rPr>
          <w:rFonts w:ascii="Montserrat" w:hAnsi="Montserrat"/>
          <w:sz w:val="20"/>
          <w:szCs w:val="20"/>
        </w:rPr>
        <w:t>Power and HDMI compatible display are required</w:t>
      </w:r>
      <w:r w:rsidR="000602F6">
        <w:rPr>
          <w:rFonts w:ascii="Montserrat" w:hAnsi="Montserrat"/>
          <w:sz w:val="20"/>
          <w:szCs w:val="20"/>
        </w:rPr>
        <w:t xml:space="preserve"> | </w:t>
      </w:r>
      <w:r w:rsidR="00380944" w:rsidRPr="00871DF6">
        <w:rPr>
          <w:rFonts w:ascii="Montserrat" w:hAnsi="Montserrat"/>
          <w:sz w:val="20"/>
          <w:szCs w:val="20"/>
        </w:rPr>
        <w:t>L</w:t>
      </w:r>
      <w:r w:rsidRPr="00871DF6">
        <w:rPr>
          <w:rFonts w:ascii="Montserrat" w:hAnsi="Montserrat"/>
          <w:sz w:val="20"/>
          <w:szCs w:val="20"/>
        </w:rPr>
        <w:t>unch and learn/classroom setting</w:t>
      </w:r>
      <w:r w:rsidR="00380944" w:rsidRPr="00871DF6">
        <w:rPr>
          <w:rFonts w:ascii="Montserrat" w:hAnsi="Montserrat"/>
          <w:sz w:val="20"/>
          <w:szCs w:val="20"/>
        </w:rPr>
        <w:t xml:space="preserve"> | No prerequisite courses required</w:t>
      </w:r>
    </w:p>
    <w:p w14:paraId="30436074" w14:textId="77777777" w:rsidR="003D74AE" w:rsidRPr="00871DF6" w:rsidRDefault="003D74AE" w:rsidP="00F8639D">
      <w:pPr>
        <w:rPr>
          <w:rFonts w:ascii="Montserrat" w:hAnsi="Montserrat"/>
          <w:b/>
          <w:bCs/>
          <w:sz w:val="20"/>
          <w:szCs w:val="20"/>
          <w:u w:val="single"/>
        </w:rPr>
      </w:pPr>
    </w:p>
    <w:p w14:paraId="4FCECC82" w14:textId="6ABA3FFB" w:rsidR="00F21AEB" w:rsidRPr="00871DF6" w:rsidRDefault="00380944">
      <w:pPr>
        <w:rPr>
          <w:rFonts w:ascii="Montserrat" w:hAnsi="Montserrat"/>
          <w:sz w:val="20"/>
          <w:szCs w:val="20"/>
        </w:rPr>
      </w:pPr>
      <w:r w:rsidRPr="00871DF6">
        <w:rPr>
          <w:rFonts w:ascii="Montserrat" w:hAnsi="Montserrat"/>
          <w:b/>
          <w:bCs/>
          <w:sz w:val="20"/>
          <w:szCs w:val="20"/>
          <w:u w:val="single"/>
        </w:rPr>
        <w:t>For more information or to schedule, please c</w:t>
      </w:r>
      <w:r w:rsidR="003D74AE" w:rsidRPr="00871DF6">
        <w:rPr>
          <w:rFonts w:ascii="Montserrat" w:hAnsi="Montserrat"/>
          <w:b/>
          <w:bCs/>
          <w:sz w:val="20"/>
          <w:szCs w:val="20"/>
          <w:u w:val="single"/>
        </w:rPr>
        <w:t>ontact</w:t>
      </w:r>
      <w:r w:rsidR="00FE209C" w:rsidRPr="00871DF6">
        <w:rPr>
          <w:rFonts w:ascii="Montserrat" w:hAnsi="Montserrat"/>
          <w:b/>
          <w:bCs/>
          <w:sz w:val="20"/>
          <w:szCs w:val="20"/>
          <w:u w:val="single"/>
        </w:rPr>
        <w:t>:</w:t>
      </w:r>
    </w:p>
    <w:p w14:paraId="138C0FF4" w14:textId="77777777" w:rsidR="00F03A49" w:rsidRPr="00380944" w:rsidRDefault="00F03A49">
      <w:pPr>
        <w:rPr>
          <w:rFonts w:ascii="Montserrat" w:hAnsi="Montserrat"/>
          <w:sz w:val="22"/>
          <w:szCs w:val="22"/>
        </w:rPr>
      </w:pPr>
    </w:p>
    <w:sectPr w:rsidR="00F03A49" w:rsidRPr="00380944" w:rsidSect="000E38F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8F44" w14:textId="77777777" w:rsidR="00FC74E8" w:rsidRDefault="00FC74E8" w:rsidP="00F12D00">
      <w:pPr>
        <w:spacing w:after="0" w:line="240" w:lineRule="auto"/>
      </w:pPr>
      <w:r>
        <w:separator/>
      </w:r>
    </w:p>
  </w:endnote>
  <w:endnote w:type="continuationSeparator" w:id="0">
    <w:p w14:paraId="10545B62" w14:textId="77777777" w:rsidR="00FC74E8" w:rsidRDefault="00FC74E8" w:rsidP="00F1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9195" w14:textId="7921CE8F" w:rsidR="00F12D00" w:rsidRPr="00380944" w:rsidRDefault="00F12D00" w:rsidP="00F12D00">
    <w:pPr>
      <w:jc w:val="center"/>
      <w:rPr>
        <w:rFonts w:ascii="Montserrat" w:hAnsi="Montserrat"/>
      </w:rPr>
    </w:pPr>
    <w:r w:rsidRPr="00380944">
      <w:rPr>
        <w:rFonts w:ascii="Montserrat" w:hAnsi="Montserrat"/>
        <w:sz w:val="20"/>
        <w:szCs w:val="20"/>
      </w:rPr>
      <w:t xml:space="preserve">Kwik-Wall Company | 4650 Industrial Ave. Springfield, IL 62703 | info@kwik-wall.com | </w:t>
    </w:r>
    <w:hyperlink r:id="rId1" w:history="1">
      <w:r w:rsidRPr="00380944">
        <w:rPr>
          <w:rStyle w:val="Hyperlink"/>
          <w:rFonts w:ascii="Montserrat" w:hAnsi="Montserrat"/>
          <w:sz w:val="20"/>
          <w:szCs w:val="20"/>
        </w:rPr>
        <w:t>www.kwik-wall.com</w:t>
      </w:r>
    </w:hyperlink>
    <w:r w:rsidRPr="00380944">
      <w:rPr>
        <w:rFonts w:ascii="Montserrat" w:hAnsi="Montserrat"/>
        <w:sz w:val="20"/>
        <w:szCs w:val="20"/>
      </w:rPr>
      <w:t xml:space="preserve"> | 1-800-280-5945</w:t>
    </w:r>
  </w:p>
  <w:p w14:paraId="3937E516" w14:textId="0B989F3E" w:rsidR="00F12D00" w:rsidRDefault="00F12D00">
    <w:pPr>
      <w:pStyle w:val="Footer"/>
    </w:pPr>
  </w:p>
  <w:p w14:paraId="4600B701" w14:textId="77777777" w:rsidR="00F12D00" w:rsidRDefault="00F12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4C78" w14:textId="77777777" w:rsidR="00FC74E8" w:rsidRDefault="00FC74E8" w:rsidP="00F12D00">
      <w:pPr>
        <w:spacing w:after="0" w:line="240" w:lineRule="auto"/>
      </w:pPr>
      <w:r>
        <w:separator/>
      </w:r>
    </w:p>
  </w:footnote>
  <w:footnote w:type="continuationSeparator" w:id="0">
    <w:p w14:paraId="7FD29295" w14:textId="77777777" w:rsidR="00FC74E8" w:rsidRDefault="00FC74E8" w:rsidP="00F1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F38"/>
    <w:multiLevelType w:val="hybridMultilevel"/>
    <w:tmpl w:val="418AD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B02EC"/>
    <w:multiLevelType w:val="multilevel"/>
    <w:tmpl w:val="9242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2E3F04"/>
    <w:multiLevelType w:val="hybridMultilevel"/>
    <w:tmpl w:val="88941C4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1217937">
    <w:abstractNumId w:val="1"/>
  </w:num>
  <w:num w:numId="2" w16cid:durableId="967933249">
    <w:abstractNumId w:val="0"/>
  </w:num>
  <w:num w:numId="3" w16cid:durableId="1196310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CF"/>
    <w:rsid w:val="000602F6"/>
    <w:rsid w:val="000718DF"/>
    <w:rsid w:val="000A725E"/>
    <w:rsid w:val="000C64E7"/>
    <w:rsid w:val="000E38F5"/>
    <w:rsid w:val="000F703D"/>
    <w:rsid w:val="00192CCF"/>
    <w:rsid w:val="00380944"/>
    <w:rsid w:val="003B2A7C"/>
    <w:rsid w:val="003D74AE"/>
    <w:rsid w:val="003D7701"/>
    <w:rsid w:val="00522A97"/>
    <w:rsid w:val="005A7DEC"/>
    <w:rsid w:val="006762BF"/>
    <w:rsid w:val="00695DCD"/>
    <w:rsid w:val="00781F32"/>
    <w:rsid w:val="007B5448"/>
    <w:rsid w:val="00802636"/>
    <w:rsid w:val="0085210D"/>
    <w:rsid w:val="00871DF6"/>
    <w:rsid w:val="008F55A9"/>
    <w:rsid w:val="00905ECD"/>
    <w:rsid w:val="00977A73"/>
    <w:rsid w:val="009C0488"/>
    <w:rsid w:val="009C6DC8"/>
    <w:rsid w:val="009D4021"/>
    <w:rsid w:val="00A20A09"/>
    <w:rsid w:val="00B1426A"/>
    <w:rsid w:val="00B33BD8"/>
    <w:rsid w:val="00B744AD"/>
    <w:rsid w:val="00BE2937"/>
    <w:rsid w:val="00C6025C"/>
    <w:rsid w:val="00CE2D70"/>
    <w:rsid w:val="00D923F1"/>
    <w:rsid w:val="00E044F8"/>
    <w:rsid w:val="00E4681F"/>
    <w:rsid w:val="00EB1076"/>
    <w:rsid w:val="00F03A49"/>
    <w:rsid w:val="00F121AD"/>
    <w:rsid w:val="00F12D00"/>
    <w:rsid w:val="00F21AEB"/>
    <w:rsid w:val="00F633C4"/>
    <w:rsid w:val="00F8639D"/>
    <w:rsid w:val="00FC74E8"/>
    <w:rsid w:val="00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9DCB1"/>
  <w15:chartTrackingRefBased/>
  <w15:docId w15:val="{49E936E5-C300-433D-9951-12F5E696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2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C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1A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A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5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85210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12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D00"/>
  </w:style>
  <w:style w:type="paragraph" w:styleId="Footer">
    <w:name w:val="footer"/>
    <w:basedOn w:val="Normal"/>
    <w:link w:val="FooterChar"/>
    <w:uiPriority w:val="99"/>
    <w:unhideWhenUsed/>
    <w:rsid w:val="00F12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wik-w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7559F6294FB4598A1870D44B4F4AA" ma:contentTypeVersion="11" ma:contentTypeDescription="Create a new document." ma:contentTypeScope="" ma:versionID="e3bc60d1d8a96c9a77cb2ff85758854e">
  <xsd:schema xmlns:xsd="http://www.w3.org/2001/XMLSchema" xmlns:xs="http://www.w3.org/2001/XMLSchema" xmlns:p="http://schemas.microsoft.com/office/2006/metadata/properties" xmlns:ns2="b5220bab-44fd-4cac-96ae-c5ca98008778" xmlns:ns3="9e03a03d-74d9-489c-8467-a48e80bd1b34" targetNamespace="http://schemas.microsoft.com/office/2006/metadata/properties" ma:root="true" ma:fieldsID="5e3df5d5583c3176b344535876ef9a8c" ns2:_="" ns3:_="">
    <xsd:import namespace="b5220bab-44fd-4cac-96ae-c5ca98008778"/>
    <xsd:import namespace="9e03a03d-74d9-489c-8467-a48e80bd1b3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0bab-44fd-4cac-96ae-c5ca980087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1595159-7d33-45e5-b4e1-cfa7bbb34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3a03d-74d9-489c-8467-a48e80bd1b3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3f1767d-ddc6-4462-9310-ef15bada6264}" ma:internalName="TaxCatchAll" ma:showField="CatchAllData" ma:web="9e03a03d-74d9-489c-8467-a48e80bd1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03a03d-74d9-489c-8467-a48e80bd1b34" xsi:nil="true"/>
    <lcf76f155ced4ddcb4097134ff3c332f xmlns="b5220bab-44fd-4cac-96ae-c5ca980087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FE8FDA-3B79-46CE-BCF5-70F206247F2A}"/>
</file>

<file path=customXml/itemProps2.xml><?xml version="1.0" encoding="utf-8"?>
<ds:datastoreItem xmlns:ds="http://schemas.openxmlformats.org/officeDocument/2006/customXml" ds:itemID="{41652D5D-C889-467D-BB3A-ED5726547B97}"/>
</file>

<file path=customXml/itemProps3.xml><?xml version="1.0" encoding="utf-8"?>
<ds:datastoreItem xmlns:ds="http://schemas.openxmlformats.org/officeDocument/2006/customXml" ds:itemID="{51C583E6-0E83-44EF-A486-A196F896B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Easton</dc:creator>
  <cp:keywords/>
  <dc:description/>
  <cp:lastModifiedBy>Garrett Easton</cp:lastModifiedBy>
  <cp:revision>9</cp:revision>
  <dcterms:created xsi:type="dcterms:W3CDTF">2025-08-09T16:05:00Z</dcterms:created>
  <dcterms:modified xsi:type="dcterms:W3CDTF">2025-08-14T22:41:00Z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0x0101004AB7559F6294FB4598A1870D44B4F4AA</vt:lpwstr>
  </property>
</Properties>
</file>